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15" w:rsidRPr="006824B5" w:rsidRDefault="00167315" w:rsidP="00167315">
      <w:pPr>
        <w:jc w:val="center"/>
        <w:rPr>
          <w:rFonts w:cstheme="minorHAnsi"/>
          <w:b/>
          <w:sz w:val="24"/>
          <w:szCs w:val="24"/>
        </w:rPr>
      </w:pPr>
      <w:r w:rsidRPr="006824B5">
        <w:rPr>
          <w:rFonts w:cstheme="minorHAnsi"/>
          <w:b/>
          <w:sz w:val="24"/>
          <w:szCs w:val="24"/>
        </w:rPr>
        <w:t>E – GÜVENLİK KONULARININ MÜFREDATA UYGUNLUK KAZANIMLARI</w:t>
      </w:r>
    </w:p>
    <w:p w:rsidR="00167315" w:rsidRPr="006824B5" w:rsidRDefault="00167315" w:rsidP="00E27EFF">
      <w:pPr>
        <w:pStyle w:val="ListeParagraf"/>
        <w:numPr>
          <w:ilvl w:val="0"/>
          <w:numId w:val="1"/>
        </w:numPr>
        <w:spacing w:after="0"/>
        <w:ind w:left="-284"/>
        <w:rPr>
          <w:rFonts w:cstheme="minorHAnsi"/>
          <w:sz w:val="20"/>
          <w:szCs w:val="20"/>
        </w:rPr>
      </w:pPr>
      <w:r w:rsidRPr="006824B5">
        <w:rPr>
          <w:rFonts w:cstheme="minorHAnsi"/>
          <w:sz w:val="20"/>
          <w:szCs w:val="20"/>
        </w:rPr>
        <w:t>Yahya Çavuş Görme Engelliler Ortaokulu olarak; personeli, öğrencileri ve ebeveynlerinin,</w:t>
      </w:r>
    </w:p>
    <w:p w:rsidR="00167315" w:rsidRPr="006824B5" w:rsidRDefault="001D12D0" w:rsidP="00E27EFF">
      <w:pPr>
        <w:pStyle w:val="ListeParagraf"/>
        <w:numPr>
          <w:ilvl w:val="0"/>
          <w:numId w:val="1"/>
        </w:numPr>
        <w:spacing w:after="0"/>
        <w:ind w:left="-284"/>
        <w:rPr>
          <w:rFonts w:cstheme="minorHAnsi"/>
          <w:sz w:val="20"/>
          <w:szCs w:val="20"/>
        </w:rPr>
      </w:pPr>
      <w:r w:rsidRPr="006824B5">
        <w:rPr>
          <w:rFonts w:cstheme="minorHAnsi"/>
          <w:sz w:val="20"/>
          <w:szCs w:val="20"/>
        </w:rPr>
        <w:t xml:space="preserve">Dijital vatandaş olarak teknolojik kavramları, sistemleri ve işlemleri iyi anlayan bireyler olmalarını, </w:t>
      </w:r>
    </w:p>
    <w:p w:rsidR="00167315" w:rsidRPr="006824B5" w:rsidRDefault="001D12D0" w:rsidP="00E27EFF">
      <w:pPr>
        <w:pStyle w:val="ListeParagraf"/>
        <w:numPr>
          <w:ilvl w:val="0"/>
          <w:numId w:val="1"/>
        </w:numPr>
        <w:spacing w:after="0"/>
        <w:ind w:left="-284"/>
        <w:rPr>
          <w:rFonts w:cstheme="minorHAnsi"/>
          <w:sz w:val="20"/>
          <w:szCs w:val="20"/>
        </w:rPr>
      </w:pPr>
      <w:r w:rsidRPr="006824B5">
        <w:rPr>
          <w:rFonts w:cstheme="minorHAnsi"/>
          <w:sz w:val="20"/>
          <w:szCs w:val="20"/>
        </w:rPr>
        <w:t xml:space="preserve">Bilişim teknolojilerini etkili ve amacına uygun kullanmalarını, </w:t>
      </w:r>
    </w:p>
    <w:p w:rsidR="00167315" w:rsidRPr="006824B5" w:rsidRDefault="001D12D0" w:rsidP="00E27EFF">
      <w:pPr>
        <w:pStyle w:val="ListeParagraf"/>
        <w:numPr>
          <w:ilvl w:val="0"/>
          <w:numId w:val="1"/>
        </w:numPr>
        <w:spacing w:after="0"/>
        <w:ind w:left="-284"/>
        <w:rPr>
          <w:rFonts w:cstheme="minorHAnsi"/>
          <w:sz w:val="20"/>
          <w:szCs w:val="20"/>
        </w:rPr>
      </w:pPr>
      <w:r w:rsidRPr="006824B5">
        <w:rPr>
          <w:rFonts w:cstheme="minorHAnsi"/>
          <w:sz w:val="20"/>
          <w:szCs w:val="20"/>
        </w:rPr>
        <w:t xml:space="preserve">İnternet tabanlı servislere erişmelerini, araştırmalarını ve kullanmalarını, </w:t>
      </w:r>
    </w:p>
    <w:p w:rsidR="00167315" w:rsidRPr="006824B5" w:rsidRDefault="001D12D0" w:rsidP="00E27EFF">
      <w:pPr>
        <w:pStyle w:val="ListeParagraf"/>
        <w:numPr>
          <w:ilvl w:val="0"/>
          <w:numId w:val="1"/>
        </w:numPr>
        <w:spacing w:after="0"/>
        <w:ind w:left="-284"/>
        <w:rPr>
          <w:rFonts w:cstheme="minorHAnsi"/>
          <w:sz w:val="20"/>
          <w:szCs w:val="20"/>
        </w:rPr>
      </w:pPr>
      <w:r w:rsidRPr="006824B5">
        <w:rPr>
          <w:rFonts w:cstheme="minorHAnsi"/>
          <w:sz w:val="20"/>
          <w:szCs w:val="20"/>
        </w:rPr>
        <w:t xml:space="preserve">Bilgisayar bilimine ilişkin genel bir anlayış ve teknik birikim oluşturmalarını, </w:t>
      </w:r>
    </w:p>
    <w:p w:rsidR="00167315" w:rsidRPr="006824B5" w:rsidRDefault="001D12D0" w:rsidP="00E27EFF">
      <w:pPr>
        <w:pStyle w:val="ListeParagraf"/>
        <w:numPr>
          <w:ilvl w:val="0"/>
          <w:numId w:val="1"/>
        </w:numPr>
        <w:spacing w:after="0"/>
        <w:ind w:left="-284"/>
        <w:rPr>
          <w:rFonts w:cstheme="minorHAnsi"/>
          <w:sz w:val="20"/>
          <w:szCs w:val="20"/>
        </w:rPr>
      </w:pPr>
      <w:r w:rsidRPr="006824B5">
        <w:rPr>
          <w:rFonts w:cstheme="minorHAnsi"/>
          <w:sz w:val="20"/>
          <w:szCs w:val="20"/>
        </w:rPr>
        <w:t>Problem çözme ve bilgi-</w:t>
      </w:r>
      <w:proofErr w:type="spellStart"/>
      <w:r w:rsidRPr="006824B5">
        <w:rPr>
          <w:rFonts w:cstheme="minorHAnsi"/>
          <w:sz w:val="20"/>
          <w:szCs w:val="20"/>
        </w:rPr>
        <w:t>işlemsel</w:t>
      </w:r>
      <w:proofErr w:type="spellEnd"/>
      <w:r w:rsidRPr="006824B5">
        <w:rPr>
          <w:rFonts w:cstheme="minorHAnsi"/>
          <w:sz w:val="20"/>
          <w:szCs w:val="20"/>
        </w:rPr>
        <w:t xml:space="preserve"> düşünme becerileri edinmelerini ve geliştirmelerini, </w:t>
      </w:r>
    </w:p>
    <w:p w:rsidR="00167315" w:rsidRPr="006824B5" w:rsidRDefault="001D12D0" w:rsidP="00E27EFF">
      <w:pPr>
        <w:pStyle w:val="ListeParagraf"/>
        <w:numPr>
          <w:ilvl w:val="0"/>
          <w:numId w:val="1"/>
        </w:numPr>
        <w:spacing w:after="0"/>
        <w:ind w:left="-284"/>
        <w:rPr>
          <w:rFonts w:cstheme="minorHAnsi"/>
          <w:sz w:val="20"/>
          <w:szCs w:val="20"/>
        </w:rPr>
      </w:pPr>
      <w:r w:rsidRPr="006824B5">
        <w:rPr>
          <w:rFonts w:cstheme="minorHAnsi"/>
          <w:sz w:val="20"/>
          <w:szCs w:val="20"/>
        </w:rPr>
        <w:t xml:space="preserve">Akıl yürütme sürecini takip edebilmelerini ve değerlendirmelerini, </w:t>
      </w:r>
    </w:p>
    <w:p w:rsidR="00167315" w:rsidRPr="006824B5" w:rsidRDefault="001D12D0" w:rsidP="00E27EFF">
      <w:pPr>
        <w:pStyle w:val="ListeParagraf"/>
        <w:numPr>
          <w:ilvl w:val="0"/>
          <w:numId w:val="1"/>
        </w:numPr>
        <w:spacing w:after="0"/>
        <w:ind w:left="-284"/>
        <w:rPr>
          <w:rFonts w:cstheme="minorHAnsi"/>
          <w:sz w:val="20"/>
          <w:szCs w:val="20"/>
        </w:rPr>
      </w:pPr>
      <w:r w:rsidRPr="006824B5">
        <w:rPr>
          <w:rFonts w:cstheme="minorHAnsi"/>
          <w:sz w:val="20"/>
          <w:szCs w:val="20"/>
        </w:rPr>
        <w:t>Öğrenme sürecinin bir parçası olarak iş birlik</w:t>
      </w:r>
      <w:r w:rsidR="00167315" w:rsidRPr="006824B5">
        <w:rPr>
          <w:rFonts w:cstheme="minorHAnsi"/>
          <w:sz w:val="20"/>
          <w:szCs w:val="20"/>
        </w:rPr>
        <w:t>ç</w:t>
      </w:r>
      <w:r w:rsidRPr="006824B5">
        <w:rPr>
          <w:rFonts w:cstheme="minorHAnsi"/>
          <w:sz w:val="20"/>
          <w:szCs w:val="20"/>
        </w:rPr>
        <w:t xml:space="preserve">i çalışma becerileri edinmelerini, sosyal ortamlardan faydalanmalarını ve öğrendiklerini paylaşmalarını, </w:t>
      </w:r>
    </w:p>
    <w:p w:rsidR="00167315" w:rsidRPr="006824B5" w:rsidRDefault="001D12D0" w:rsidP="00E27EFF">
      <w:pPr>
        <w:pStyle w:val="ListeParagraf"/>
        <w:numPr>
          <w:ilvl w:val="0"/>
          <w:numId w:val="1"/>
        </w:numPr>
        <w:spacing w:after="0"/>
        <w:ind w:left="-284"/>
        <w:rPr>
          <w:rFonts w:cstheme="minorHAnsi"/>
          <w:sz w:val="20"/>
          <w:szCs w:val="20"/>
        </w:rPr>
      </w:pPr>
      <w:r w:rsidRPr="006824B5">
        <w:rPr>
          <w:rFonts w:cstheme="minorHAnsi"/>
          <w:sz w:val="20"/>
          <w:szCs w:val="20"/>
        </w:rPr>
        <w:t xml:space="preserve">İnternet ortamında öğrenme fırsatları aramalarını, </w:t>
      </w:r>
    </w:p>
    <w:p w:rsidR="00167315" w:rsidRPr="006824B5" w:rsidRDefault="001D12D0" w:rsidP="00E27EFF">
      <w:pPr>
        <w:pStyle w:val="ListeParagraf"/>
        <w:numPr>
          <w:ilvl w:val="0"/>
          <w:numId w:val="1"/>
        </w:numPr>
        <w:spacing w:after="0"/>
        <w:ind w:left="-284"/>
        <w:rPr>
          <w:rFonts w:cstheme="minorHAnsi"/>
          <w:sz w:val="20"/>
          <w:szCs w:val="20"/>
        </w:rPr>
      </w:pPr>
      <w:r w:rsidRPr="006824B5">
        <w:rPr>
          <w:rFonts w:cstheme="minorHAnsi"/>
          <w:sz w:val="20"/>
          <w:szCs w:val="20"/>
        </w:rPr>
        <w:t xml:space="preserve">Algoritma tasarımına ilişkin anlayış geliştirerek sözel ve görsel olarak ifade edebilmelerini, </w:t>
      </w:r>
    </w:p>
    <w:p w:rsidR="001D12D0" w:rsidRPr="006824B5" w:rsidRDefault="001D12D0" w:rsidP="00E27EFF">
      <w:pPr>
        <w:pStyle w:val="ListeParagraf"/>
        <w:numPr>
          <w:ilvl w:val="0"/>
          <w:numId w:val="1"/>
        </w:numPr>
        <w:spacing w:after="0"/>
        <w:ind w:left="-284"/>
        <w:rPr>
          <w:rFonts w:cstheme="minorHAnsi"/>
          <w:sz w:val="20"/>
          <w:szCs w:val="20"/>
        </w:rPr>
      </w:pPr>
      <w:r w:rsidRPr="006824B5">
        <w:rPr>
          <w:rFonts w:cstheme="minorHAnsi"/>
          <w:sz w:val="20"/>
          <w:szCs w:val="20"/>
        </w:rPr>
        <w:t>Problemleri çözmek için uygun programlama yaklaşımını seçerek uygulayabilmelerini</w:t>
      </w:r>
    </w:p>
    <w:p w:rsidR="00167315" w:rsidRPr="006824B5" w:rsidRDefault="00167315" w:rsidP="00E27EFF">
      <w:pPr>
        <w:spacing w:after="0"/>
        <w:rPr>
          <w:rFonts w:cstheme="minorHAnsi"/>
          <w:sz w:val="20"/>
          <w:szCs w:val="20"/>
        </w:rPr>
      </w:pPr>
      <w:proofErr w:type="gramStart"/>
      <w:r w:rsidRPr="006824B5">
        <w:rPr>
          <w:rFonts w:cstheme="minorHAnsi"/>
          <w:sz w:val="20"/>
          <w:szCs w:val="20"/>
        </w:rPr>
        <w:t>amaçlamaktayız</w:t>
      </w:r>
      <w:proofErr w:type="gramEnd"/>
      <w:r w:rsidRPr="006824B5">
        <w:rPr>
          <w:rFonts w:cstheme="minorHAnsi"/>
          <w:sz w:val="20"/>
          <w:szCs w:val="20"/>
        </w:rPr>
        <w:t>.</w:t>
      </w:r>
    </w:p>
    <w:p w:rsidR="00E27EFF" w:rsidRPr="006824B5" w:rsidRDefault="00E27EFF" w:rsidP="00E27EFF">
      <w:pPr>
        <w:spacing w:after="0"/>
        <w:rPr>
          <w:rFonts w:cstheme="minorHAnsi"/>
          <w:sz w:val="20"/>
          <w:szCs w:val="20"/>
        </w:rPr>
      </w:pPr>
    </w:p>
    <w:p w:rsidR="001D12D0" w:rsidRPr="006824B5" w:rsidRDefault="00167315" w:rsidP="00E27EFF">
      <w:pPr>
        <w:spacing w:after="0"/>
        <w:ind w:left="-709"/>
        <w:rPr>
          <w:rFonts w:cstheme="minorHAnsi"/>
          <w:sz w:val="20"/>
          <w:szCs w:val="20"/>
        </w:rPr>
      </w:pPr>
      <w:r w:rsidRPr="006824B5">
        <w:rPr>
          <w:rFonts w:cstheme="minorHAnsi"/>
          <w:sz w:val="20"/>
          <w:szCs w:val="20"/>
        </w:rPr>
        <w:t>Bu doğrultuda personelimiz eğitim sistemimizde yer alan müfredattaki kazanımları e-güvenlik konularına değinerek aktarmakta ve yol gösterici rol üstlenmektedir.</w:t>
      </w:r>
    </w:p>
    <w:p w:rsidR="001D12D0" w:rsidRPr="006824B5" w:rsidRDefault="008D1AEC" w:rsidP="00E27EFF">
      <w:pPr>
        <w:spacing w:after="0"/>
        <w:ind w:left="-709"/>
        <w:rPr>
          <w:rFonts w:cstheme="minorHAnsi"/>
          <w:sz w:val="20"/>
          <w:szCs w:val="20"/>
        </w:rPr>
      </w:pPr>
      <w:r w:rsidRPr="006824B5">
        <w:rPr>
          <w:rFonts w:cstheme="minorHAnsi"/>
          <w:sz w:val="20"/>
          <w:szCs w:val="20"/>
        </w:rPr>
        <w:t>Müfredatta yer almamasına rağmen verilen görevlerde ve şube rehberliklerinde e-güvenlik konularının üzerinde durulmaktadır.</w:t>
      </w:r>
    </w:p>
    <w:p w:rsidR="00E27EFF" w:rsidRPr="00E27EFF" w:rsidRDefault="00E27EFF" w:rsidP="00E27EFF">
      <w:pPr>
        <w:spacing w:after="0"/>
        <w:rPr>
          <w:rFonts w:cstheme="minorHAnsi"/>
          <w:sz w:val="18"/>
          <w:szCs w:val="18"/>
        </w:rPr>
      </w:pPr>
    </w:p>
    <w:tbl>
      <w:tblPr>
        <w:tblStyle w:val="TabloKlavuzu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559"/>
        <w:gridCol w:w="8080"/>
      </w:tblGrid>
      <w:tr w:rsidR="00393ACE" w:rsidRPr="00E27EFF" w:rsidTr="006824B5">
        <w:trPr>
          <w:cantSplit/>
          <w:trHeight w:val="1134"/>
        </w:trPr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:rsidR="00207DB9" w:rsidRPr="00E27EFF" w:rsidRDefault="00207DB9" w:rsidP="00393ACE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E27EFF">
              <w:rPr>
                <w:rFonts w:cstheme="minorHAnsi"/>
                <w:b/>
                <w:sz w:val="18"/>
                <w:szCs w:val="18"/>
              </w:rPr>
              <w:t>DERS ADI</w:t>
            </w:r>
            <w:r w:rsidRPr="00E27EFF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shd w:val="clear" w:color="auto" w:fill="F2F2F2" w:themeFill="background1" w:themeFillShade="F2"/>
            <w:textDirection w:val="btLr"/>
            <w:vAlign w:val="center"/>
          </w:tcPr>
          <w:p w:rsidR="00207DB9" w:rsidRPr="00E27EFF" w:rsidRDefault="00207DB9" w:rsidP="00393ACE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E27EFF">
              <w:rPr>
                <w:rFonts w:cstheme="minorHAnsi"/>
                <w:b/>
                <w:sz w:val="18"/>
                <w:szCs w:val="18"/>
              </w:rPr>
              <w:t>SINIF SEVİYESİ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07DB9" w:rsidRPr="00E27EFF" w:rsidRDefault="00207DB9" w:rsidP="00E27EFF">
            <w:pPr>
              <w:rPr>
                <w:rFonts w:cstheme="minorHAnsi"/>
                <w:b/>
                <w:sz w:val="18"/>
                <w:szCs w:val="18"/>
              </w:rPr>
            </w:pPr>
            <w:r w:rsidRPr="00E27EFF">
              <w:rPr>
                <w:rFonts w:cstheme="minorHAnsi"/>
                <w:b/>
                <w:sz w:val="18"/>
                <w:szCs w:val="18"/>
              </w:rPr>
              <w:t>ÜNİTE ADI</w:t>
            </w:r>
          </w:p>
        </w:tc>
        <w:tc>
          <w:tcPr>
            <w:tcW w:w="8080" w:type="dxa"/>
            <w:shd w:val="clear" w:color="auto" w:fill="F2F2F2" w:themeFill="background1" w:themeFillShade="F2"/>
            <w:vAlign w:val="center"/>
          </w:tcPr>
          <w:p w:rsidR="00207DB9" w:rsidRPr="00E27EFF" w:rsidRDefault="00207DB9" w:rsidP="00393A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7EFF">
              <w:rPr>
                <w:rFonts w:cstheme="minorHAnsi"/>
                <w:b/>
                <w:sz w:val="18"/>
                <w:szCs w:val="18"/>
              </w:rPr>
              <w:t>KAZANIM ADI</w:t>
            </w:r>
          </w:p>
        </w:tc>
      </w:tr>
      <w:tr w:rsidR="00393ACE" w:rsidRPr="00E27EFF" w:rsidTr="00387137">
        <w:trPr>
          <w:trHeight w:val="119"/>
        </w:trPr>
        <w:tc>
          <w:tcPr>
            <w:tcW w:w="567" w:type="dxa"/>
            <w:vMerge w:val="restart"/>
            <w:textDirection w:val="btLr"/>
          </w:tcPr>
          <w:p w:rsidR="00393ACE" w:rsidRPr="00E27EFF" w:rsidRDefault="00393ACE" w:rsidP="00393ACE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BİLİŞİM TEKNOLOJİLERİ</w:t>
            </w:r>
          </w:p>
        </w:tc>
        <w:tc>
          <w:tcPr>
            <w:tcW w:w="568" w:type="dxa"/>
            <w:vMerge w:val="restart"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393ACE" w:rsidRPr="00E27EFF" w:rsidRDefault="00E27EFF" w:rsidP="00387137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</w:t>
            </w:r>
            <w:r w:rsidR="00393ACE" w:rsidRPr="00E27EFF">
              <w:rPr>
                <w:rFonts w:cstheme="minorHAnsi"/>
                <w:sz w:val="18"/>
                <w:szCs w:val="18"/>
              </w:rPr>
              <w:t>İLİŞİM TEKNOLOJİLERİ</w:t>
            </w: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BT.5.1.1.1. Bilişim teknolojilerine ilişkin temel kavramları açıklar</w:t>
            </w:r>
          </w:p>
        </w:tc>
      </w:tr>
      <w:tr w:rsidR="00393ACE" w:rsidRPr="00E27EFF" w:rsidTr="00387137">
        <w:trPr>
          <w:trHeight w:val="267"/>
        </w:trPr>
        <w:tc>
          <w:tcPr>
            <w:tcW w:w="567" w:type="dxa"/>
            <w:vMerge/>
          </w:tcPr>
          <w:p w:rsidR="00393ACE" w:rsidRPr="00E27EFF" w:rsidRDefault="00393ACE" w:rsidP="00393AC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BT.5.1.1.2. Geçmişten günümüze bilgi ve iletişim teknolojilerindeki değişimi fark eder.</w:t>
            </w:r>
          </w:p>
        </w:tc>
      </w:tr>
      <w:tr w:rsidR="00393ACE" w:rsidRPr="00E27EFF" w:rsidTr="00387137">
        <w:trPr>
          <w:trHeight w:val="183"/>
        </w:trPr>
        <w:tc>
          <w:tcPr>
            <w:tcW w:w="567" w:type="dxa"/>
            <w:vMerge/>
          </w:tcPr>
          <w:p w:rsidR="00393ACE" w:rsidRPr="00E27EFF" w:rsidRDefault="00393ACE" w:rsidP="00393AC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BT.5.1.1.3. Farklı bilişim teknolojilerinin olumlu ve olumsuz yönlerini tartışır.</w:t>
            </w:r>
          </w:p>
        </w:tc>
      </w:tr>
      <w:tr w:rsidR="00393ACE" w:rsidRPr="00E27EFF" w:rsidTr="00387137">
        <w:trPr>
          <w:trHeight w:val="150"/>
        </w:trPr>
        <w:tc>
          <w:tcPr>
            <w:tcW w:w="567" w:type="dxa"/>
            <w:vMerge/>
          </w:tcPr>
          <w:p w:rsidR="00393ACE" w:rsidRPr="00E27EFF" w:rsidRDefault="00393ACE" w:rsidP="00393AC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BT.5.1.2.1. Bilgisayar sisteminin temel kavramlarını ve işlevlerini açıklar</w:t>
            </w:r>
          </w:p>
        </w:tc>
      </w:tr>
      <w:tr w:rsidR="00393ACE" w:rsidRPr="00E27EFF" w:rsidTr="00387137">
        <w:trPr>
          <w:trHeight w:val="40"/>
        </w:trPr>
        <w:tc>
          <w:tcPr>
            <w:tcW w:w="567" w:type="dxa"/>
            <w:vMerge/>
          </w:tcPr>
          <w:p w:rsidR="00393ACE" w:rsidRPr="00E27EFF" w:rsidRDefault="00393ACE" w:rsidP="00393AC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BT.5.1.2.4. Bilgisayarda veri saklama yöntemlerini ve depolama birimlerini açıklar.</w:t>
            </w:r>
          </w:p>
        </w:tc>
      </w:tr>
      <w:tr w:rsidR="00393ACE" w:rsidRPr="00E27EFF" w:rsidTr="00387137">
        <w:trPr>
          <w:trHeight w:val="40"/>
        </w:trPr>
        <w:tc>
          <w:tcPr>
            <w:tcW w:w="567" w:type="dxa"/>
            <w:vMerge/>
          </w:tcPr>
          <w:p w:rsidR="00393ACE" w:rsidRPr="00E27EFF" w:rsidRDefault="00393ACE" w:rsidP="00393AC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BT.5.1.3.1. Elektronik ortamda veri yönetiminin önemini fark eder.</w:t>
            </w:r>
          </w:p>
        </w:tc>
      </w:tr>
      <w:tr w:rsidR="00393ACE" w:rsidRPr="00E27EFF" w:rsidTr="00387137">
        <w:trPr>
          <w:trHeight w:val="257"/>
        </w:trPr>
        <w:tc>
          <w:tcPr>
            <w:tcW w:w="567" w:type="dxa"/>
            <w:vMerge/>
          </w:tcPr>
          <w:p w:rsidR="00393ACE" w:rsidRPr="00E27EFF" w:rsidRDefault="00393ACE" w:rsidP="00393AC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BT.5.1.3.2. Temel dosya ve klasör yönetim işlemlerini yapar</w:t>
            </w:r>
          </w:p>
        </w:tc>
      </w:tr>
      <w:tr w:rsidR="00393ACE" w:rsidRPr="00E27EFF" w:rsidTr="00387137">
        <w:trPr>
          <w:trHeight w:val="40"/>
        </w:trPr>
        <w:tc>
          <w:tcPr>
            <w:tcW w:w="567" w:type="dxa"/>
            <w:vMerge/>
          </w:tcPr>
          <w:p w:rsidR="00393ACE" w:rsidRPr="00E27EFF" w:rsidRDefault="00393ACE" w:rsidP="00393AC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ETİK VE GÜVENLİK</w:t>
            </w: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BT.5.2.1.1. Etik ve bilişim etiği ile ilgili temel kavramları açıklar.</w:t>
            </w:r>
          </w:p>
        </w:tc>
      </w:tr>
      <w:tr w:rsidR="00393ACE" w:rsidRPr="00E27EFF" w:rsidTr="00387137">
        <w:trPr>
          <w:trHeight w:val="40"/>
        </w:trPr>
        <w:tc>
          <w:tcPr>
            <w:tcW w:w="567" w:type="dxa"/>
            <w:vMerge/>
          </w:tcPr>
          <w:p w:rsidR="00393ACE" w:rsidRPr="00E27EFF" w:rsidRDefault="00393A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BT.5.2.1.2. Bilişim teknolojileri ile İnterneti kullanma ve yönetme sürecinde etik ilkelere uymanın önemini açıklar.</w:t>
            </w:r>
          </w:p>
        </w:tc>
      </w:tr>
      <w:tr w:rsidR="00393ACE" w:rsidRPr="00E27EFF" w:rsidTr="00387137">
        <w:trPr>
          <w:trHeight w:val="40"/>
        </w:trPr>
        <w:tc>
          <w:tcPr>
            <w:tcW w:w="567" w:type="dxa"/>
            <w:vMerge/>
          </w:tcPr>
          <w:p w:rsidR="00393ACE" w:rsidRPr="00E27EFF" w:rsidRDefault="00393A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BT.5.2.1.3. Çevrimiçi ortamda başkalarının haklarına saygı duyar.</w:t>
            </w:r>
          </w:p>
        </w:tc>
      </w:tr>
      <w:tr w:rsidR="00393ACE" w:rsidRPr="00E27EFF" w:rsidTr="00387137">
        <w:trPr>
          <w:trHeight w:val="40"/>
        </w:trPr>
        <w:tc>
          <w:tcPr>
            <w:tcW w:w="567" w:type="dxa"/>
            <w:vMerge/>
          </w:tcPr>
          <w:p w:rsidR="00393ACE" w:rsidRPr="00E27EFF" w:rsidRDefault="00393A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BT.5.2.1.4. Etik ilkelerin ihlali sonucunda karşılaşılacak durumları fark eder</w:t>
            </w:r>
          </w:p>
        </w:tc>
      </w:tr>
      <w:tr w:rsidR="00393ACE" w:rsidRPr="00E27EFF" w:rsidTr="00387137">
        <w:trPr>
          <w:trHeight w:val="40"/>
        </w:trPr>
        <w:tc>
          <w:tcPr>
            <w:tcW w:w="567" w:type="dxa"/>
            <w:vMerge/>
          </w:tcPr>
          <w:p w:rsidR="00393ACE" w:rsidRPr="00E27EFF" w:rsidRDefault="00393A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BT.5.2.2.1. Dijital vatandaşlık uygulamalarının kullanım amaçlarını ve önemini kavrar.</w:t>
            </w:r>
          </w:p>
        </w:tc>
      </w:tr>
      <w:tr w:rsidR="00393ACE" w:rsidRPr="00E27EFF" w:rsidTr="00387137">
        <w:trPr>
          <w:trHeight w:val="40"/>
        </w:trPr>
        <w:tc>
          <w:tcPr>
            <w:tcW w:w="567" w:type="dxa"/>
            <w:vMerge/>
          </w:tcPr>
          <w:p w:rsidR="00393ACE" w:rsidRPr="00E27EFF" w:rsidRDefault="00393A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BT.5.2.2.2. Dijital kimliklerin gerçeği yansıtmayabileceğini fark eder.</w:t>
            </w:r>
          </w:p>
        </w:tc>
      </w:tr>
      <w:tr w:rsidR="00393ACE" w:rsidRPr="00E27EFF" w:rsidTr="00387137">
        <w:trPr>
          <w:trHeight w:val="40"/>
        </w:trPr>
        <w:tc>
          <w:tcPr>
            <w:tcW w:w="567" w:type="dxa"/>
            <w:vMerge/>
          </w:tcPr>
          <w:p w:rsidR="00393ACE" w:rsidRPr="00E27EFF" w:rsidRDefault="00393A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BT.5.2.2.3. Dijital paylaşımların kalıcı olduğunu ve kendisinden geride izler bıraktığını fark eder.</w:t>
            </w:r>
          </w:p>
        </w:tc>
      </w:tr>
      <w:tr w:rsidR="00393ACE" w:rsidRPr="00E27EFF" w:rsidTr="00387137">
        <w:trPr>
          <w:trHeight w:val="75"/>
        </w:trPr>
        <w:tc>
          <w:tcPr>
            <w:tcW w:w="567" w:type="dxa"/>
            <w:vMerge/>
          </w:tcPr>
          <w:p w:rsidR="00393ACE" w:rsidRPr="00E27EFF" w:rsidRDefault="00393A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BT.5.2.3.1. Gizlilik açısından önemli olan bileşenleri belirler.</w:t>
            </w:r>
          </w:p>
        </w:tc>
      </w:tr>
      <w:tr w:rsidR="00393ACE" w:rsidRPr="00E27EFF" w:rsidTr="00387137">
        <w:trPr>
          <w:trHeight w:val="40"/>
        </w:trPr>
        <w:tc>
          <w:tcPr>
            <w:tcW w:w="567" w:type="dxa"/>
            <w:vMerge/>
          </w:tcPr>
          <w:p w:rsidR="00393ACE" w:rsidRPr="00E27EFF" w:rsidRDefault="00393A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BT.5.2.3.2. Gizli kalması gereken bilgi ile paylaşılabilecek bilgiyi ayırt eder</w:t>
            </w:r>
            <w:r w:rsidRPr="00E27EFF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393ACE" w:rsidRPr="00E27EFF" w:rsidTr="00387137">
        <w:trPr>
          <w:trHeight w:val="40"/>
        </w:trPr>
        <w:tc>
          <w:tcPr>
            <w:tcW w:w="567" w:type="dxa"/>
            <w:vMerge/>
          </w:tcPr>
          <w:p w:rsidR="00393ACE" w:rsidRPr="00E27EFF" w:rsidRDefault="00393A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İLETİŞİM, ARAŞTIRMA VE İŞ BİRLİĞİ</w:t>
            </w: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BT.5.3.2.1. İnternet adreslerinin oluşumunu ve yapısını açıklar.</w:t>
            </w:r>
          </w:p>
        </w:tc>
      </w:tr>
      <w:tr w:rsidR="00393ACE" w:rsidRPr="00E27EFF" w:rsidTr="00387137">
        <w:trPr>
          <w:trHeight w:val="40"/>
        </w:trPr>
        <w:tc>
          <w:tcPr>
            <w:tcW w:w="567" w:type="dxa"/>
            <w:vMerge/>
          </w:tcPr>
          <w:p w:rsidR="00393ACE" w:rsidRPr="00E27EFF" w:rsidRDefault="00393A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BT.5.3.2.3. Arama motorlarını kullanarak basit düzeyde araştırma yapar.</w:t>
            </w:r>
          </w:p>
        </w:tc>
      </w:tr>
      <w:tr w:rsidR="00393ACE" w:rsidRPr="00E27EFF" w:rsidTr="00387137">
        <w:trPr>
          <w:trHeight w:val="40"/>
        </w:trPr>
        <w:tc>
          <w:tcPr>
            <w:tcW w:w="567" w:type="dxa"/>
            <w:vMerge/>
          </w:tcPr>
          <w:p w:rsidR="00393ACE" w:rsidRPr="00E27EFF" w:rsidRDefault="00393A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BT.5.3.2.4. Ulaştığı bilginin doğruluğunu farklı kaynaklardan sorgular</w:t>
            </w:r>
          </w:p>
        </w:tc>
      </w:tr>
      <w:tr w:rsidR="00393ACE" w:rsidRPr="00E27EFF" w:rsidTr="00387137">
        <w:trPr>
          <w:trHeight w:val="40"/>
        </w:trPr>
        <w:tc>
          <w:tcPr>
            <w:tcW w:w="567" w:type="dxa"/>
            <w:vMerge/>
          </w:tcPr>
          <w:p w:rsidR="00393ACE" w:rsidRPr="00E27EFF" w:rsidRDefault="00393A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BT.5.3.2.5. Ulaştığı bilgiyi kaynak göstererek düzenler.</w:t>
            </w:r>
          </w:p>
        </w:tc>
      </w:tr>
      <w:tr w:rsidR="00393ACE" w:rsidRPr="00E27EFF" w:rsidTr="00387137">
        <w:trPr>
          <w:trHeight w:val="40"/>
        </w:trPr>
        <w:tc>
          <w:tcPr>
            <w:tcW w:w="567" w:type="dxa"/>
            <w:vMerge/>
          </w:tcPr>
          <w:p w:rsidR="00393ACE" w:rsidRPr="00E27EFF" w:rsidRDefault="00393A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BT.5.3.3.2. Sanal ortamda iletişim kurmanın olumlu ve olumsuz yanlarını tartışır.</w:t>
            </w:r>
          </w:p>
        </w:tc>
      </w:tr>
      <w:tr w:rsidR="00393ACE" w:rsidRPr="00E27EFF" w:rsidTr="00387137">
        <w:trPr>
          <w:trHeight w:val="40"/>
        </w:trPr>
        <w:tc>
          <w:tcPr>
            <w:tcW w:w="567" w:type="dxa"/>
            <w:vMerge/>
          </w:tcPr>
          <w:p w:rsidR="00393ACE" w:rsidRPr="00E27EFF" w:rsidRDefault="00393A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BT.5.3.3.3. E-posta hesabı oluşturur ve iletişim kurmada kullanır</w:t>
            </w:r>
          </w:p>
        </w:tc>
      </w:tr>
      <w:tr w:rsidR="00393ACE" w:rsidRPr="00E27EFF" w:rsidTr="00387137">
        <w:trPr>
          <w:trHeight w:val="155"/>
        </w:trPr>
        <w:tc>
          <w:tcPr>
            <w:tcW w:w="567" w:type="dxa"/>
            <w:vMerge/>
          </w:tcPr>
          <w:p w:rsidR="00393ACE" w:rsidRPr="00E27EFF" w:rsidRDefault="00393A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93ACE" w:rsidRPr="00E27EFF" w:rsidRDefault="00E27EFF" w:rsidP="00387137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PROBLEM ÇÖZME VE PROGRAMLAMA</w:t>
            </w: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BT.5.5.1.1. Günlük hayatta karşılaştığı problemlere çözüm önerileri getirir</w:t>
            </w:r>
          </w:p>
        </w:tc>
      </w:tr>
      <w:tr w:rsidR="00393ACE" w:rsidRPr="00E27EFF" w:rsidTr="00387137">
        <w:trPr>
          <w:trHeight w:val="215"/>
        </w:trPr>
        <w:tc>
          <w:tcPr>
            <w:tcW w:w="567" w:type="dxa"/>
            <w:vMerge/>
          </w:tcPr>
          <w:p w:rsidR="00393ACE" w:rsidRPr="00E27EFF" w:rsidRDefault="00393A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BT.5.5.1.2. Verilen bir problemi uygun adımları kullanarak çözer.</w:t>
            </w:r>
          </w:p>
        </w:tc>
      </w:tr>
      <w:tr w:rsidR="00393ACE" w:rsidRPr="00E27EFF" w:rsidTr="00387137">
        <w:trPr>
          <w:trHeight w:val="40"/>
        </w:trPr>
        <w:tc>
          <w:tcPr>
            <w:tcW w:w="567" w:type="dxa"/>
            <w:vMerge/>
          </w:tcPr>
          <w:p w:rsidR="00393ACE" w:rsidRPr="00E27EFF" w:rsidRDefault="00393A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BİLİŞİM TEKNOLOJİLERİ</w:t>
            </w: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BT.6.1.1.1. Bilişim teknolojilerinin günlük yaşamdaki önemini değerlendirir.</w:t>
            </w:r>
          </w:p>
        </w:tc>
      </w:tr>
      <w:tr w:rsidR="00393ACE" w:rsidRPr="00E27EFF" w:rsidTr="00387137">
        <w:trPr>
          <w:trHeight w:val="40"/>
        </w:trPr>
        <w:tc>
          <w:tcPr>
            <w:tcW w:w="567" w:type="dxa"/>
            <w:vMerge/>
          </w:tcPr>
          <w:p w:rsidR="00393ACE" w:rsidRPr="00E27EFF" w:rsidRDefault="00393A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 6.1.1.4. Bilişim teknolojilerinin sosyal ve kültürel hayata katkılarını ve risklerini örnekler üzerinden tartışır.</w:t>
            </w:r>
          </w:p>
        </w:tc>
      </w:tr>
      <w:tr w:rsidR="00393ACE" w:rsidRPr="00E27EFF" w:rsidTr="00387137">
        <w:trPr>
          <w:trHeight w:val="210"/>
        </w:trPr>
        <w:tc>
          <w:tcPr>
            <w:tcW w:w="567" w:type="dxa"/>
            <w:vMerge/>
          </w:tcPr>
          <w:p w:rsidR="00393ACE" w:rsidRPr="00E27EFF" w:rsidRDefault="00393A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BT.6.1.3.5. Dosyaların saklanması ve dosyalara erişilmesi konusunda strateji geliştirir</w:t>
            </w:r>
          </w:p>
        </w:tc>
      </w:tr>
      <w:tr w:rsidR="00393ACE" w:rsidRPr="00E27EFF" w:rsidTr="00387137">
        <w:trPr>
          <w:trHeight w:val="40"/>
        </w:trPr>
        <w:tc>
          <w:tcPr>
            <w:tcW w:w="567" w:type="dxa"/>
            <w:vMerge/>
          </w:tcPr>
          <w:p w:rsidR="00393ACE" w:rsidRPr="00E27EFF" w:rsidRDefault="00393A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ETİK VE GÜVENLİK</w:t>
            </w: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BT.6.2.1.1. İnternet etiğinin önemini ifade eder</w:t>
            </w:r>
          </w:p>
        </w:tc>
      </w:tr>
      <w:tr w:rsidR="00393ACE" w:rsidRPr="00E27EFF" w:rsidTr="00387137">
        <w:trPr>
          <w:trHeight w:val="40"/>
        </w:trPr>
        <w:tc>
          <w:tcPr>
            <w:tcW w:w="567" w:type="dxa"/>
            <w:vMerge/>
          </w:tcPr>
          <w:p w:rsidR="00393ACE" w:rsidRPr="00E27EFF" w:rsidRDefault="00393A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BT.6.2.1.2. Etik ilkelerin ihlali sonucunda karşılaşılabilecek durumlara örnekler verir.</w:t>
            </w:r>
          </w:p>
        </w:tc>
      </w:tr>
      <w:tr w:rsidR="00393ACE" w:rsidRPr="00E27EFF" w:rsidTr="00387137">
        <w:trPr>
          <w:trHeight w:val="40"/>
        </w:trPr>
        <w:tc>
          <w:tcPr>
            <w:tcW w:w="567" w:type="dxa"/>
            <w:vMerge/>
          </w:tcPr>
          <w:p w:rsidR="00393ACE" w:rsidRPr="00E27EFF" w:rsidRDefault="00393A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BT.6.2.1.3. Siber zorbalık kavramını açıklayarak korunma amacıyla alınabilecek önlemleri tartışır</w:t>
            </w:r>
          </w:p>
        </w:tc>
      </w:tr>
      <w:tr w:rsidR="00393ACE" w:rsidRPr="00E27EFF" w:rsidTr="00387137">
        <w:trPr>
          <w:trHeight w:val="40"/>
        </w:trPr>
        <w:tc>
          <w:tcPr>
            <w:tcW w:w="567" w:type="dxa"/>
            <w:vMerge/>
          </w:tcPr>
          <w:p w:rsidR="00393ACE" w:rsidRPr="00E27EFF" w:rsidRDefault="00393A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BT.6.2.1.4. Telif hakkı kavramını ve önemini araştırır.</w:t>
            </w:r>
          </w:p>
        </w:tc>
      </w:tr>
      <w:tr w:rsidR="00393ACE" w:rsidRPr="00E27EFF" w:rsidTr="00387137">
        <w:trPr>
          <w:trHeight w:val="40"/>
        </w:trPr>
        <w:tc>
          <w:tcPr>
            <w:tcW w:w="567" w:type="dxa"/>
            <w:vMerge/>
          </w:tcPr>
          <w:p w:rsidR="00393ACE" w:rsidRPr="00E27EFF" w:rsidRDefault="00393A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BT.6.2.1.5. Kullanım haklarını düzenleyen lisans türlerini açıklar</w:t>
            </w:r>
          </w:p>
        </w:tc>
      </w:tr>
      <w:tr w:rsidR="00393ACE" w:rsidRPr="00E27EFF" w:rsidTr="00387137">
        <w:trPr>
          <w:trHeight w:val="40"/>
        </w:trPr>
        <w:tc>
          <w:tcPr>
            <w:tcW w:w="567" w:type="dxa"/>
            <w:vMerge/>
          </w:tcPr>
          <w:p w:rsidR="00393ACE" w:rsidRPr="00E27EFF" w:rsidRDefault="00393A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BT.6.2.1.6. Bilişim suçlarının neler olduğunu açıklayarak ilgili kanunları özetler</w:t>
            </w:r>
          </w:p>
        </w:tc>
      </w:tr>
      <w:tr w:rsidR="00393ACE" w:rsidRPr="00E27EFF" w:rsidTr="00387137">
        <w:trPr>
          <w:trHeight w:val="40"/>
        </w:trPr>
        <w:tc>
          <w:tcPr>
            <w:tcW w:w="567" w:type="dxa"/>
            <w:vMerge/>
          </w:tcPr>
          <w:p w:rsidR="00393ACE" w:rsidRPr="00E27EFF" w:rsidRDefault="00393A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BT.6.2.1.7. Bilişim suçlarına karşı alınabilecek önlemler ve stratejiler geliştirir</w:t>
            </w:r>
          </w:p>
        </w:tc>
      </w:tr>
      <w:tr w:rsidR="00393ACE" w:rsidRPr="00E27EFF" w:rsidTr="00387137">
        <w:trPr>
          <w:trHeight w:val="40"/>
        </w:trPr>
        <w:tc>
          <w:tcPr>
            <w:tcW w:w="567" w:type="dxa"/>
            <w:vMerge/>
          </w:tcPr>
          <w:p w:rsidR="00393ACE" w:rsidRPr="00E27EFF" w:rsidRDefault="00393A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BT.6.2.2.1. Dijital paylaşımların kendisi ve başkaları üzerindeki etkilerini fark eder</w:t>
            </w:r>
          </w:p>
        </w:tc>
      </w:tr>
      <w:tr w:rsidR="00393ACE" w:rsidRPr="00E27EFF" w:rsidTr="00387137">
        <w:trPr>
          <w:trHeight w:val="40"/>
        </w:trPr>
        <w:tc>
          <w:tcPr>
            <w:tcW w:w="567" w:type="dxa"/>
            <w:vMerge/>
          </w:tcPr>
          <w:p w:rsidR="00393ACE" w:rsidRPr="00E27EFF" w:rsidRDefault="00393A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BT.6.2.2.2. Bilişsel ve ahlaki gelişimine uygun olan dijital oyun ve içerikleri ayırt eder.</w:t>
            </w:r>
          </w:p>
        </w:tc>
      </w:tr>
      <w:tr w:rsidR="00393ACE" w:rsidRPr="00E27EFF" w:rsidTr="00387137">
        <w:trPr>
          <w:trHeight w:val="40"/>
        </w:trPr>
        <w:tc>
          <w:tcPr>
            <w:tcW w:w="567" w:type="dxa"/>
            <w:vMerge/>
          </w:tcPr>
          <w:p w:rsidR="00393ACE" w:rsidRPr="00E27EFF" w:rsidRDefault="00393A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BT.6.2.3.1. Bilişim teknolojilerinin kullanımında gizlilik ve güvenlik boyutlarının önemini tartışır.</w:t>
            </w:r>
          </w:p>
        </w:tc>
      </w:tr>
      <w:tr w:rsidR="00393ACE" w:rsidRPr="00E27EFF" w:rsidTr="00387137">
        <w:trPr>
          <w:trHeight w:val="40"/>
        </w:trPr>
        <w:tc>
          <w:tcPr>
            <w:tcW w:w="567" w:type="dxa"/>
            <w:vMerge/>
          </w:tcPr>
          <w:p w:rsidR="00393ACE" w:rsidRPr="00E27EFF" w:rsidRDefault="00393A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BT.6.2.3.2. Güvenlik açıklarının oluşumu konusunda yorum yapar</w:t>
            </w:r>
          </w:p>
        </w:tc>
      </w:tr>
      <w:tr w:rsidR="00393ACE" w:rsidRPr="00E27EFF" w:rsidTr="00387137">
        <w:trPr>
          <w:trHeight w:val="40"/>
        </w:trPr>
        <w:tc>
          <w:tcPr>
            <w:tcW w:w="567" w:type="dxa"/>
            <w:vMerge/>
          </w:tcPr>
          <w:p w:rsidR="00393ACE" w:rsidRPr="00E27EFF" w:rsidRDefault="00393A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93ACE" w:rsidRPr="00E27EFF" w:rsidRDefault="00393ACE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93ACE" w:rsidRPr="00E27EFF" w:rsidRDefault="00393ACE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93ACE" w:rsidRPr="00E27EFF" w:rsidRDefault="00393ACE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BT.6.2.3.4. Bilgi paylaşımı sürecinde olası riskleri değerlendirerek alınabilecek önlemleri tartışır.</w:t>
            </w:r>
          </w:p>
        </w:tc>
      </w:tr>
      <w:tr w:rsidR="00E27EFF" w:rsidRPr="00E27EFF" w:rsidTr="00387137">
        <w:trPr>
          <w:cantSplit/>
          <w:trHeight w:val="261"/>
        </w:trPr>
        <w:tc>
          <w:tcPr>
            <w:tcW w:w="567" w:type="dxa"/>
            <w:vMerge w:val="restart"/>
            <w:textDirection w:val="btLr"/>
          </w:tcPr>
          <w:p w:rsidR="00E27EFF" w:rsidRPr="00E27EFF" w:rsidRDefault="00E27EFF" w:rsidP="00E27EFF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SOSYAL BİLGİLER</w:t>
            </w:r>
          </w:p>
        </w:tc>
        <w:tc>
          <w:tcPr>
            <w:tcW w:w="568" w:type="dxa"/>
            <w:vMerge w:val="restart"/>
            <w:vAlign w:val="center"/>
          </w:tcPr>
          <w:p w:rsidR="00E27EFF" w:rsidRPr="00E27EFF" w:rsidRDefault="00E27EFF" w:rsidP="00E27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E27EFF" w:rsidRPr="00E27EFF" w:rsidRDefault="00E27EFF" w:rsidP="00387137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BİREY VE TOPLUM</w:t>
            </w:r>
          </w:p>
        </w:tc>
        <w:tc>
          <w:tcPr>
            <w:tcW w:w="8080" w:type="dxa"/>
          </w:tcPr>
          <w:p w:rsidR="00E27EFF" w:rsidRPr="00E27EFF" w:rsidRDefault="00E27EFF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SB.4.1.1. Resmî kimlik belgesini inceleyerek kişisel kimliğine ilişkin çıkarımlarda bulunur.</w:t>
            </w:r>
          </w:p>
        </w:tc>
      </w:tr>
      <w:tr w:rsidR="00E27EFF" w:rsidRPr="00E27EFF" w:rsidTr="00387137">
        <w:trPr>
          <w:cantSplit/>
          <w:trHeight w:val="185"/>
        </w:trPr>
        <w:tc>
          <w:tcPr>
            <w:tcW w:w="567" w:type="dxa"/>
            <w:vMerge/>
            <w:textDirection w:val="btLr"/>
          </w:tcPr>
          <w:p w:rsidR="00E27EFF" w:rsidRPr="00E27EFF" w:rsidRDefault="00E27EFF" w:rsidP="00E27EFF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E27EFF" w:rsidRPr="00E27EFF" w:rsidRDefault="00E27EFF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27EFF" w:rsidRPr="00E27EFF" w:rsidRDefault="00E27EFF" w:rsidP="00387137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BİLİM, TEKNOLOJİ VE TOPLUM</w:t>
            </w:r>
          </w:p>
        </w:tc>
        <w:tc>
          <w:tcPr>
            <w:tcW w:w="8080" w:type="dxa"/>
          </w:tcPr>
          <w:p w:rsidR="00E27EFF" w:rsidRPr="00E27EFF" w:rsidRDefault="00E27EFF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SB.4.4.1. Çevresindeki teknolojik ürünleri, kullanım alanlarına göre sınıflandırır.</w:t>
            </w:r>
          </w:p>
        </w:tc>
      </w:tr>
      <w:tr w:rsidR="00E27EFF" w:rsidRPr="00E27EFF" w:rsidTr="00387137">
        <w:trPr>
          <w:cantSplit/>
          <w:trHeight w:val="267"/>
        </w:trPr>
        <w:tc>
          <w:tcPr>
            <w:tcW w:w="567" w:type="dxa"/>
            <w:vMerge/>
            <w:textDirection w:val="btLr"/>
          </w:tcPr>
          <w:p w:rsidR="00E27EFF" w:rsidRPr="00E27EFF" w:rsidRDefault="00E27EFF" w:rsidP="00E27EFF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E27EFF" w:rsidRPr="00E27EFF" w:rsidRDefault="00E27EFF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27EFF" w:rsidRPr="00E27EFF" w:rsidRDefault="00E27EFF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E27EFF" w:rsidRPr="00E27EFF" w:rsidRDefault="00E27EFF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SB.4.4.2. Teknolojik ürünlerin geçmişteki ve bugünkü kullanımlarını karşılaştırır.</w:t>
            </w:r>
          </w:p>
        </w:tc>
      </w:tr>
      <w:tr w:rsidR="00E27EFF" w:rsidRPr="00E27EFF" w:rsidTr="00387137">
        <w:trPr>
          <w:cantSplit/>
          <w:trHeight w:val="187"/>
        </w:trPr>
        <w:tc>
          <w:tcPr>
            <w:tcW w:w="567" w:type="dxa"/>
            <w:vMerge/>
            <w:textDirection w:val="btLr"/>
          </w:tcPr>
          <w:p w:rsidR="00E27EFF" w:rsidRPr="00E27EFF" w:rsidRDefault="00E27EFF" w:rsidP="00E27EFF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E27EFF" w:rsidRPr="00E27EFF" w:rsidRDefault="00E27EFF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27EFF" w:rsidRPr="00E27EFF" w:rsidRDefault="00E27EFF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E27EFF" w:rsidRPr="00E27EFF" w:rsidRDefault="00E27EFF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SB.4.4.5. Teknolojik ürünleri kendisine, başkalarına ve doğaya zarar vermeden kullanır.</w:t>
            </w:r>
          </w:p>
        </w:tc>
      </w:tr>
      <w:tr w:rsidR="00E27EFF" w:rsidRPr="00E27EFF" w:rsidTr="00387137">
        <w:trPr>
          <w:cantSplit/>
          <w:trHeight w:val="247"/>
        </w:trPr>
        <w:tc>
          <w:tcPr>
            <w:tcW w:w="567" w:type="dxa"/>
            <w:vMerge/>
            <w:textDirection w:val="btLr"/>
          </w:tcPr>
          <w:p w:rsidR="00E27EFF" w:rsidRPr="00E27EFF" w:rsidRDefault="00E27EFF" w:rsidP="00E27EFF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E27EFF" w:rsidRPr="00E27EFF" w:rsidRDefault="00E27EFF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27EFF" w:rsidRPr="00E27EFF" w:rsidRDefault="00E27EFF" w:rsidP="00387137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ETKİN VATANDAŞLIK</w:t>
            </w:r>
          </w:p>
        </w:tc>
        <w:tc>
          <w:tcPr>
            <w:tcW w:w="8080" w:type="dxa"/>
          </w:tcPr>
          <w:p w:rsidR="00E27EFF" w:rsidRPr="00E27EFF" w:rsidRDefault="00E27EFF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SB.4.6.1. Çocuk olarak sahip olduğu haklara örnekler verir.</w:t>
            </w:r>
          </w:p>
        </w:tc>
      </w:tr>
      <w:tr w:rsidR="00E27EFF" w:rsidRPr="00E27EFF" w:rsidTr="00387137">
        <w:trPr>
          <w:trHeight w:val="40"/>
        </w:trPr>
        <w:tc>
          <w:tcPr>
            <w:tcW w:w="567" w:type="dxa"/>
            <w:vMerge/>
          </w:tcPr>
          <w:p w:rsidR="00E27EFF" w:rsidRPr="00E27EFF" w:rsidRDefault="00E27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E27EFF" w:rsidRPr="00E27EFF" w:rsidRDefault="00E27EFF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27EFF" w:rsidRPr="00E27EFF" w:rsidRDefault="00E27EFF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E27EFF" w:rsidRPr="00E27EFF" w:rsidRDefault="00E27EFF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SB.4.6.2. Aile ve okul yaşamındaki söz ve eylemlerinin sorumluluğunu alır.</w:t>
            </w:r>
          </w:p>
        </w:tc>
      </w:tr>
      <w:tr w:rsidR="00E27EFF" w:rsidRPr="00E27EFF" w:rsidTr="00387137">
        <w:trPr>
          <w:trHeight w:val="40"/>
        </w:trPr>
        <w:tc>
          <w:tcPr>
            <w:tcW w:w="567" w:type="dxa"/>
            <w:vMerge/>
          </w:tcPr>
          <w:p w:rsidR="00E27EFF" w:rsidRPr="00E27EFF" w:rsidRDefault="00E27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E27EFF" w:rsidRPr="00E27EFF" w:rsidRDefault="00E27EFF" w:rsidP="00E27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E27EFF" w:rsidRPr="00E27EFF" w:rsidRDefault="00E27EFF" w:rsidP="00387137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BİREY VE TOPLUM</w:t>
            </w:r>
          </w:p>
        </w:tc>
        <w:tc>
          <w:tcPr>
            <w:tcW w:w="8080" w:type="dxa"/>
          </w:tcPr>
          <w:p w:rsidR="00E27EFF" w:rsidRPr="00E27EFF" w:rsidRDefault="00E27EFF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SB.5.1.4. . Çocuk olarak haklarından yararlanmaya ve bu hakların ihlal edildiği durumlara örnekler verir.</w:t>
            </w:r>
          </w:p>
        </w:tc>
      </w:tr>
      <w:tr w:rsidR="00E27EFF" w:rsidRPr="00E27EFF" w:rsidTr="00387137">
        <w:trPr>
          <w:trHeight w:val="40"/>
        </w:trPr>
        <w:tc>
          <w:tcPr>
            <w:tcW w:w="567" w:type="dxa"/>
            <w:vMerge/>
          </w:tcPr>
          <w:p w:rsidR="00E27EFF" w:rsidRPr="00E27EFF" w:rsidRDefault="00E27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E27EFF" w:rsidRPr="00E27EFF" w:rsidRDefault="00E27EFF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27EFF" w:rsidRPr="00E27EFF" w:rsidRDefault="00E27EFF" w:rsidP="00387137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BİLİM, TEKNOLOJİ VE TOPLUM</w:t>
            </w:r>
          </w:p>
        </w:tc>
        <w:tc>
          <w:tcPr>
            <w:tcW w:w="8080" w:type="dxa"/>
          </w:tcPr>
          <w:p w:rsidR="00E27EFF" w:rsidRPr="00E27EFF" w:rsidRDefault="00E27EFF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SB.5.4.1. Teknoloji kullanımının sosyalleşme ve toplumsal ilişkiler üzerindeki etkisini tartışır.</w:t>
            </w:r>
          </w:p>
        </w:tc>
      </w:tr>
      <w:tr w:rsidR="00E27EFF" w:rsidRPr="00E27EFF" w:rsidTr="00387137">
        <w:trPr>
          <w:trHeight w:val="40"/>
        </w:trPr>
        <w:tc>
          <w:tcPr>
            <w:tcW w:w="567" w:type="dxa"/>
            <w:vMerge/>
          </w:tcPr>
          <w:p w:rsidR="00E27EFF" w:rsidRPr="00E27EFF" w:rsidRDefault="00E27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E27EFF" w:rsidRPr="00E27EFF" w:rsidRDefault="00E27EFF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27EFF" w:rsidRPr="00E27EFF" w:rsidRDefault="00E27EFF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E27EFF" w:rsidRPr="00E27EFF" w:rsidRDefault="00E27EFF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SB.5.4.2. Sanal ortamda ulaştığı bilgilerin doğruluk ve güvenilirliğini sorgular.</w:t>
            </w:r>
          </w:p>
        </w:tc>
      </w:tr>
      <w:tr w:rsidR="00E27EFF" w:rsidRPr="00E27EFF" w:rsidTr="00387137">
        <w:trPr>
          <w:trHeight w:val="40"/>
        </w:trPr>
        <w:tc>
          <w:tcPr>
            <w:tcW w:w="567" w:type="dxa"/>
            <w:vMerge/>
          </w:tcPr>
          <w:p w:rsidR="00E27EFF" w:rsidRPr="00E27EFF" w:rsidRDefault="00E27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E27EFF" w:rsidRPr="00E27EFF" w:rsidRDefault="00E27EFF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27EFF" w:rsidRPr="00E27EFF" w:rsidRDefault="00E27EFF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E27EFF" w:rsidRPr="00E27EFF" w:rsidRDefault="00E27EFF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SB.5.4.3. Sanal ortamı kullanırken güvenlik kurallarına uyar.</w:t>
            </w:r>
          </w:p>
        </w:tc>
      </w:tr>
      <w:tr w:rsidR="00E27EFF" w:rsidRPr="00E27EFF" w:rsidTr="00387137">
        <w:trPr>
          <w:trHeight w:val="40"/>
        </w:trPr>
        <w:tc>
          <w:tcPr>
            <w:tcW w:w="567" w:type="dxa"/>
            <w:vMerge/>
          </w:tcPr>
          <w:p w:rsidR="00E27EFF" w:rsidRPr="00E27EFF" w:rsidRDefault="00E27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E27EFF" w:rsidRPr="00E27EFF" w:rsidRDefault="00E27EFF" w:rsidP="00E27E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27EFF" w:rsidRPr="00E27EFF" w:rsidRDefault="00E27EFF" w:rsidP="00387137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ÜRETİM, DAĞITIM VE TÜKETİM</w:t>
            </w:r>
          </w:p>
        </w:tc>
        <w:tc>
          <w:tcPr>
            <w:tcW w:w="8080" w:type="dxa"/>
          </w:tcPr>
          <w:p w:rsidR="00E27EFF" w:rsidRPr="00E27EFF" w:rsidRDefault="00E27EFF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SB.5.5.6. Bilinçli bir tüketici olarak haklarını kullanır.</w:t>
            </w:r>
          </w:p>
        </w:tc>
      </w:tr>
      <w:tr w:rsidR="00E27EFF" w:rsidRPr="00E27EFF" w:rsidTr="00387137">
        <w:trPr>
          <w:trHeight w:val="40"/>
        </w:trPr>
        <w:tc>
          <w:tcPr>
            <w:tcW w:w="567" w:type="dxa"/>
            <w:vMerge/>
          </w:tcPr>
          <w:p w:rsidR="00E27EFF" w:rsidRPr="00E27EFF" w:rsidRDefault="00E27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E27EFF" w:rsidRPr="00E27EFF" w:rsidRDefault="00E27EFF" w:rsidP="00E27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E27EFF" w:rsidRPr="00E27EFF" w:rsidRDefault="00E27EFF" w:rsidP="00387137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BİLİM, TEKNOLOJİ VE TOPLUM</w:t>
            </w:r>
          </w:p>
        </w:tc>
        <w:tc>
          <w:tcPr>
            <w:tcW w:w="8080" w:type="dxa"/>
          </w:tcPr>
          <w:p w:rsidR="00E27EFF" w:rsidRPr="00E27EFF" w:rsidRDefault="00E27EFF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SB.6.4.4. Telif ve patent hakları saklı ürünlerin yasal yollardan temin edilmesinin gerekliliğini savunur.</w:t>
            </w:r>
          </w:p>
        </w:tc>
      </w:tr>
      <w:tr w:rsidR="00E27EFF" w:rsidRPr="00E27EFF" w:rsidTr="00387137">
        <w:trPr>
          <w:trHeight w:val="40"/>
        </w:trPr>
        <w:tc>
          <w:tcPr>
            <w:tcW w:w="567" w:type="dxa"/>
            <w:vMerge/>
          </w:tcPr>
          <w:p w:rsidR="00E27EFF" w:rsidRPr="00E27EFF" w:rsidRDefault="00E27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E27EFF" w:rsidRPr="00E27EFF" w:rsidRDefault="00E27EFF" w:rsidP="00E27E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E27EFF" w:rsidRPr="00E27EFF" w:rsidRDefault="00E27EFF" w:rsidP="00387137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BİREY VE TOPLUM</w:t>
            </w:r>
          </w:p>
        </w:tc>
        <w:tc>
          <w:tcPr>
            <w:tcW w:w="8080" w:type="dxa"/>
          </w:tcPr>
          <w:p w:rsidR="00E27EFF" w:rsidRPr="00E27EFF" w:rsidRDefault="00E27EFF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SB.7.1.3. Medyanın sosyal değişim ve etkileşimdeki rolünü tartışır.</w:t>
            </w:r>
          </w:p>
        </w:tc>
      </w:tr>
      <w:tr w:rsidR="00E27EFF" w:rsidRPr="00E27EFF" w:rsidTr="00387137">
        <w:trPr>
          <w:trHeight w:val="40"/>
        </w:trPr>
        <w:tc>
          <w:tcPr>
            <w:tcW w:w="567" w:type="dxa"/>
            <w:vMerge/>
          </w:tcPr>
          <w:p w:rsidR="00E27EFF" w:rsidRPr="00E27EFF" w:rsidRDefault="00E27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E27EFF" w:rsidRPr="00E27EFF" w:rsidRDefault="00E27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27EFF" w:rsidRPr="00E27EFF" w:rsidRDefault="00E27EFF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E27EFF" w:rsidRPr="00E27EFF" w:rsidRDefault="00E27EFF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SB.7.1.4. İletişim araçlarından yararlanırken haklarını kullanır ve sorumluluklarını yerine getirir.</w:t>
            </w:r>
          </w:p>
        </w:tc>
      </w:tr>
      <w:tr w:rsidR="00E27EFF" w:rsidRPr="00E27EFF" w:rsidTr="00387137">
        <w:trPr>
          <w:trHeight w:val="40"/>
        </w:trPr>
        <w:tc>
          <w:tcPr>
            <w:tcW w:w="567" w:type="dxa"/>
            <w:vMerge/>
          </w:tcPr>
          <w:p w:rsidR="00E27EFF" w:rsidRPr="00E27EFF" w:rsidRDefault="00E27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E27EFF" w:rsidRPr="00E27EFF" w:rsidRDefault="00E27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27EFF" w:rsidRPr="00E27EFF" w:rsidRDefault="00E27EFF" w:rsidP="00387137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BİLİM, TEKNOLOJİ VE TOPLUM</w:t>
            </w:r>
          </w:p>
        </w:tc>
        <w:tc>
          <w:tcPr>
            <w:tcW w:w="8080" w:type="dxa"/>
          </w:tcPr>
          <w:p w:rsidR="00E27EFF" w:rsidRPr="00E27EFF" w:rsidRDefault="00E27EFF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SB.7.4.1. Bilginin korunması, yaygınlaştırılması ve aktarılmasında değişim ve sürekliliği inceler.</w:t>
            </w:r>
          </w:p>
        </w:tc>
      </w:tr>
      <w:tr w:rsidR="00E27EFF" w:rsidRPr="00E27EFF" w:rsidTr="00387137">
        <w:trPr>
          <w:trHeight w:val="40"/>
        </w:trPr>
        <w:tc>
          <w:tcPr>
            <w:tcW w:w="567" w:type="dxa"/>
            <w:vMerge/>
          </w:tcPr>
          <w:p w:rsidR="00E27EFF" w:rsidRPr="00E27EFF" w:rsidRDefault="00E27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E27EFF" w:rsidRPr="00E27EFF" w:rsidRDefault="00E27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27EFF" w:rsidRPr="00E27EFF" w:rsidRDefault="00E27EFF" w:rsidP="00387137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ÜRETİM, DAĞITIM VE TÜKETİM</w:t>
            </w:r>
          </w:p>
        </w:tc>
        <w:tc>
          <w:tcPr>
            <w:tcW w:w="8080" w:type="dxa"/>
          </w:tcPr>
          <w:p w:rsidR="00E27EFF" w:rsidRPr="00E27EFF" w:rsidRDefault="00E27EFF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SB.7.5.6. Dijital teknolojilerin üretim, dağıtım ve tüketim ağında meydana getirdiği değişimleri analiz eder.</w:t>
            </w:r>
          </w:p>
        </w:tc>
      </w:tr>
      <w:tr w:rsidR="00E27EFF" w:rsidRPr="00E27EFF" w:rsidTr="00387137">
        <w:trPr>
          <w:trHeight w:val="40"/>
        </w:trPr>
        <w:tc>
          <w:tcPr>
            <w:tcW w:w="567" w:type="dxa"/>
            <w:vMerge w:val="restart"/>
            <w:textDirection w:val="btLr"/>
            <w:vAlign w:val="center"/>
          </w:tcPr>
          <w:p w:rsidR="00E27EFF" w:rsidRPr="00E27EFF" w:rsidRDefault="00E27EFF" w:rsidP="0051261D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MEDYA OKURYAZARLIĞI</w:t>
            </w:r>
          </w:p>
        </w:tc>
        <w:tc>
          <w:tcPr>
            <w:tcW w:w="568" w:type="dxa"/>
            <w:vMerge w:val="restart"/>
            <w:vAlign w:val="center"/>
          </w:tcPr>
          <w:p w:rsidR="00E27EFF" w:rsidRPr="00E27EFF" w:rsidRDefault="00E27EFF" w:rsidP="005126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7,8</w:t>
            </w:r>
          </w:p>
        </w:tc>
        <w:tc>
          <w:tcPr>
            <w:tcW w:w="1559" w:type="dxa"/>
            <w:vAlign w:val="center"/>
          </w:tcPr>
          <w:p w:rsidR="00E27EFF" w:rsidRPr="00E27EFF" w:rsidRDefault="00E27EFF" w:rsidP="00387137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BİREY, TOPLUM VE MEDYA</w:t>
            </w:r>
          </w:p>
        </w:tc>
        <w:tc>
          <w:tcPr>
            <w:tcW w:w="8080" w:type="dxa"/>
            <w:vAlign w:val="center"/>
          </w:tcPr>
          <w:p w:rsidR="00E27EFF" w:rsidRPr="00E27EFF" w:rsidRDefault="00E27EFF" w:rsidP="00C06786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SMOY.</w:t>
            </w:r>
            <w:proofErr w:type="gramStart"/>
            <w:r w:rsidRPr="00E27EFF">
              <w:rPr>
                <w:rFonts w:cstheme="minorHAnsi"/>
                <w:sz w:val="18"/>
                <w:szCs w:val="18"/>
              </w:rPr>
              <w:t>1.2</w:t>
            </w:r>
            <w:proofErr w:type="gramEnd"/>
            <w:r w:rsidRPr="00E27EFF">
              <w:rPr>
                <w:rFonts w:cstheme="minorHAnsi"/>
                <w:sz w:val="18"/>
                <w:szCs w:val="18"/>
              </w:rPr>
              <w:t>. Medya okuryazarlığını kavramını ve bu kavramın</w:t>
            </w:r>
            <w:r w:rsidRPr="00E27EFF">
              <w:rPr>
                <w:rFonts w:cstheme="minorHAnsi"/>
                <w:sz w:val="18"/>
                <w:szCs w:val="18"/>
              </w:rPr>
              <w:t xml:space="preserve"> </w:t>
            </w:r>
            <w:r w:rsidRPr="00E27EFF">
              <w:rPr>
                <w:rFonts w:cstheme="minorHAnsi"/>
                <w:sz w:val="18"/>
                <w:szCs w:val="18"/>
              </w:rPr>
              <w:t>kendisi için önemini bilir.</w:t>
            </w:r>
          </w:p>
        </w:tc>
      </w:tr>
      <w:tr w:rsidR="00E27EFF" w:rsidRPr="00E27EFF" w:rsidTr="00387137">
        <w:trPr>
          <w:trHeight w:val="40"/>
        </w:trPr>
        <w:tc>
          <w:tcPr>
            <w:tcW w:w="567" w:type="dxa"/>
            <w:vMerge/>
            <w:vAlign w:val="center"/>
          </w:tcPr>
          <w:p w:rsidR="00E27EFF" w:rsidRPr="00E27EFF" w:rsidRDefault="00E27EFF" w:rsidP="0051261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E27EFF" w:rsidRPr="00E27EFF" w:rsidRDefault="00E27EFF" w:rsidP="0051261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27EFF" w:rsidRPr="00E27EFF" w:rsidRDefault="00E27EFF" w:rsidP="00387137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KATILIM ORTAMI OLARAK MEDYA</w:t>
            </w:r>
          </w:p>
        </w:tc>
        <w:tc>
          <w:tcPr>
            <w:tcW w:w="8080" w:type="dxa"/>
            <w:vAlign w:val="center"/>
          </w:tcPr>
          <w:p w:rsidR="00E27EFF" w:rsidRPr="00E27EFF" w:rsidRDefault="00E27EFF" w:rsidP="00C06786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SMOY.</w:t>
            </w:r>
            <w:proofErr w:type="gramStart"/>
            <w:r w:rsidRPr="00E27EFF">
              <w:rPr>
                <w:rFonts w:cstheme="minorHAnsi"/>
                <w:sz w:val="18"/>
                <w:szCs w:val="18"/>
              </w:rPr>
              <w:t>2.1</w:t>
            </w:r>
            <w:proofErr w:type="gramEnd"/>
            <w:r w:rsidRPr="00E27EFF">
              <w:rPr>
                <w:rFonts w:cstheme="minorHAnsi"/>
                <w:sz w:val="18"/>
                <w:szCs w:val="18"/>
              </w:rPr>
              <w:t>. Medyaya erişirken, medyayı takip ederken ve medya içeriği üretirken bireysel/toplumsal sorumlulukları yerine getirir.</w:t>
            </w:r>
          </w:p>
        </w:tc>
      </w:tr>
      <w:tr w:rsidR="00E27EFF" w:rsidRPr="00E27EFF" w:rsidTr="00387137">
        <w:trPr>
          <w:trHeight w:val="40"/>
        </w:trPr>
        <w:tc>
          <w:tcPr>
            <w:tcW w:w="567" w:type="dxa"/>
            <w:vMerge/>
            <w:vAlign w:val="center"/>
          </w:tcPr>
          <w:p w:rsidR="00E27EFF" w:rsidRPr="00E27EFF" w:rsidRDefault="00E27EFF" w:rsidP="0051261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E27EFF" w:rsidRPr="00E27EFF" w:rsidRDefault="00E27EFF" w:rsidP="0051261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27EFF" w:rsidRPr="00E27EFF" w:rsidRDefault="00E27EFF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  <w:vAlign w:val="center"/>
          </w:tcPr>
          <w:p w:rsidR="00E27EFF" w:rsidRPr="00E27EFF" w:rsidRDefault="00E27EFF" w:rsidP="00C06786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SMOY.</w:t>
            </w:r>
            <w:proofErr w:type="gramStart"/>
            <w:r w:rsidRPr="00E27EFF">
              <w:rPr>
                <w:rFonts w:cstheme="minorHAnsi"/>
                <w:sz w:val="18"/>
                <w:szCs w:val="18"/>
              </w:rPr>
              <w:t>2.2</w:t>
            </w:r>
            <w:proofErr w:type="gramEnd"/>
            <w:r w:rsidRPr="00E27EFF">
              <w:rPr>
                <w:rFonts w:cstheme="minorHAnsi"/>
                <w:sz w:val="18"/>
                <w:szCs w:val="18"/>
              </w:rPr>
              <w:t>. Medyaya erişirken, medyayı takip ederken ve medya içerikleri üretirken haklarını kullanır.</w:t>
            </w:r>
          </w:p>
        </w:tc>
      </w:tr>
      <w:tr w:rsidR="00E27EFF" w:rsidRPr="00E27EFF" w:rsidTr="00387137">
        <w:trPr>
          <w:trHeight w:val="40"/>
        </w:trPr>
        <w:tc>
          <w:tcPr>
            <w:tcW w:w="567" w:type="dxa"/>
            <w:vMerge/>
            <w:vAlign w:val="center"/>
          </w:tcPr>
          <w:p w:rsidR="00E27EFF" w:rsidRPr="00E27EFF" w:rsidRDefault="00E27EFF" w:rsidP="0051261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E27EFF" w:rsidRPr="00E27EFF" w:rsidRDefault="00E27EFF" w:rsidP="0051261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27EFF" w:rsidRPr="00E27EFF" w:rsidRDefault="00E27EFF" w:rsidP="00387137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BİLGİ KAYNAĞI OLARAK MEDYA</w:t>
            </w:r>
          </w:p>
        </w:tc>
        <w:tc>
          <w:tcPr>
            <w:tcW w:w="8080" w:type="dxa"/>
            <w:vAlign w:val="center"/>
          </w:tcPr>
          <w:p w:rsidR="00E27EFF" w:rsidRPr="00E27EFF" w:rsidRDefault="00E27EFF" w:rsidP="00C06786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SMOY.</w:t>
            </w:r>
            <w:proofErr w:type="gramStart"/>
            <w:r w:rsidRPr="00E27EFF">
              <w:rPr>
                <w:rFonts w:cstheme="minorHAnsi"/>
                <w:sz w:val="18"/>
                <w:szCs w:val="18"/>
              </w:rPr>
              <w:t>3.3</w:t>
            </w:r>
            <w:proofErr w:type="gramEnd"/>
            <w:r w:rsidRPr="00E27EFF">
              <w:rPr>
                <w:rFonts w:cstheme="minorHAnsi"/>
                <w:sz w:val="18"/>
                <w:szCs w:val="18"/>
              </w:rPr>
              <w:t>. Doğru ve güvenilir bilgilere ulaşmak için uygun stratejilerden yararlanır.</w:t>
            </w:r>
          </w:p>
        </w:tc>
      </w:tr>
      <w:tr w:rsidR="00C06786" w:rsidRPr="00E27EFF" w:rsidTr="00387137">
        <w:trPr>
          <w:trHeight w:val="40"/>
        </w:trPr>
        <w:tc>
          <w:tcPr>
            <w:tcW w:w="567" w:type="dxa"/>
            <w:vMerge w:val="restart"/>
            <w:textDirection w:val="btLr"/>
            <w:vAlign w:val="center"/>
          </w:tcPr>
          <w:p w:rsidR="00C06786" w:rsidRPr="00E27EFF" w:rsidRDefault="00C06786" w:rsidP="0051261D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TÜRKÇE</w:t>
            </w:r>
          </w:p>
        </w:tc>
        <w:tc>
          <w:tcPr>
            <w:tcW w:w="568" w:type="dxa"/>
            <w:vMerge w:val="restart"/>
            <w:vAlign w:val="center"/>
          </w:tcPr>
          <w:p w:rsidR="00C06786" w:rsidRPr="00E27EFF" w:rsidRDefault="00C06786" w:rsidP="005126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C06786" w:rsidRPr="00E27EFF" w:rsidRDefault="00C06786" w:rsidP="00387137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DİNLEME/İZLEME</w:t>
            </w:r>
          </w:p>
        </w:tc>
        <w:tc>
          <w:tcPr>
            <w:tcW w:w="8080" w:type="dxa"/>
            <w:vAlign w:val="center"/>
          </w:tcPr>
          <w:p w:rsidR="00C06786" w:rsidRPr="00E27EFF" w:rsidRDefault="00C06786" w:rsidP="00C06786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T.6.3.15. Görselden ve başlıktan hareketle okuyacağı metnin konusunu tahmin eder</w:t>
            </w:r>
          </w:p>
        </w:tc>
      </w:tr>
      <w:tr w:rsidR="00C06786" w:rsidRPr="00E27EFF" w:rsidTr="00387137">
        <w:trPr>
          <w:trHeight w:val="40"/>
        </w:trPr>
        <w:tc>
          <w:tcPr>
            <w:tcW w:w="567" w:type="dxa"/>
            <w:vMerge/>
            <w:vAlign w:val="center"/>
          </w:tcPr>
          <w:p w:rsidR="00C06786" w:rsidRPr="00E27EFF" w:rsidRDefault="00C06786" w:rsidP="0051261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06786" w:rsidRPr="00E27EFF" w:rsidRDefault="00C06786" w:rsidP="0051261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6786" w:rsidRPr="00E27EFF" w:rsidRDefault="00C06786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  <w:vAlign w:val="center"/>
          </w:tcPr>
          <w:p w:rsidR="00C06786" w:rsidRPr="00E27EFF" w:rsidRDefault="00C06786" w:rsidP="00C06786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T.6.3.32. Medya metinlerini değerlendirir.</w:t>
            </w:r>
          </w:p>
        </w:tc>
      </w:tr>
      <w:tr w:rsidR="00C06786" w:rsidRPr="00E27EFF" w:rsidTr="00387137">
        <w:trPr>
          <w:trHeight w:val="40"/>
        </w:trPr>
        <w:tc>
          <w:tcPr>
            <w:tcW w:w="567" w:type="dxa"/>
            <w:vMerge/>
            <w:vAlign w:val="center"/>
          </w:tcPr>
          <w:p w:rsidR="00C06786" w:rsidRPr="00E27EFF" w:rsidRDefault="00C06786" w:rsidP="0051261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06786" w:rsidRPr="00E27EFF" w:rsidRDefault="00C06786" w:rsidP="0051261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6786" w:rsidRPr="00E27EFF" w:rsidRDefault="00C06786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  <w:vAlign w:val="center"/>
          </w:tcPr>
          <w:p w:rsidR="00C06786" w:rsidRPr="00E27EFF" w:rsidRDefault="00C06786" w:rsidP="00C06786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T.6.3.33. Bilgi kaynaklarını etkili bir şekilde kullanır.</w:t>
            </w:r>
          </w:p>
        </w:tc>
      </w:tr>
      <w:tr w:rsidR="00C06786" w:rsidRPr="00E27EFF" w:rsidTr="00387137">
        <w:trPr>
          <w:trHeight w:val="40"/>
        </w:trPr>
        <w:tc>
          <w:tcPr>
            <w:tcW w:w="567" w:type="dxa"/>
            <w:vMerge/>
            <w:vAlign w:val="center"/>
          </w:tcPr>
          <w:p w:rsidR="00C06786" w:rsidRPr="00E27EFF" w:rsidRDefault="00C06786" w:rsidP="0051261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06786" w:rsidRPr="00E27EFF" w:rsidRDefault="00C06786" w:rsidP="0051261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6786" w:rsidRPr="00E27EFF" w:rsidRDefault="00C06786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  <w:vAlign w:val="center"/>
          </w:tcPr>
          <w:p w:rsidR="00C06786" w:rsidRPr="00E27EFF" w:rsidRDefault="00C06786" w:rsidP="00C06786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T.6.3.34. Bilgi kaynaklarının güvenilirliğini sorgular.</w:t>
            </w:r>
          </w:p>
        </w:tc>
      </w:tr>
      <w:tr w:rsidR="0051261D" w:rsidRPr="00E27EFF" w:rsidTr="00387137">
        <w:trPr>
          <w:trHeight w:val="40"/>
        </w:trPr>
        <w:tc>
          <w:tcPr>
            <w:tcW w:w="567" w:type="dxa"/>
            <w:vMerge/>
            <w:vAlign w:val="center"/>
          </w:tcPr>
          <w:p w:rsidR="0051261D" w:rsidRPr="00E27EFF" w:rsidRDefault="0051261D" w:rsidP="0051261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51261D" w:rsidRPr="00E27EFF" w:rsidRDefault="0051261D" w:rsidP="005126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51261D" w:rsidRPr="00E27EFF" w:rsidRDefault="0051261D" w:rsidP="00387137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OKUMA</w:t>
            </w:r>
          </w:p>
        </w:tc>
        <w:tc>
          <w:tcPr>
            <w:tcW w:w="8080" w:type="dxa"/>
            <w:vAlign w:val="center"/>
          </w:tcPr>
          <w:p w:rsidR="0051261D" w:rsidRPr="00E27EFF" w:rsidRDefault="0051261D" w:rsidP="00C06786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T.7.3.28. Okudukları ile ilgili çıkarımlarda bulunur.</w:t>
            </w:r>
          </w:p>
        </w:tc>
      </w:tr>
      <w:tr w:rsidR="0051261D" w:rsidRPr="00E27EFF" w:rsidTr="00387137">
        <w:trPr>
          <w:trHeight w:val="40"/>
        </w:trPr>
        <w:tc>
          <w:tcPr>
            <w:tcW w:w="567" w:type="dxa"/>
            <w:vMerge w:val="restart"/>
            <w:textDirection w:val="btLr"/>
            <w:vAlign w:val="center"/>
          </w:tcPr>
          <w:p w:rsidR="0051261D" w:rsidRPr="00E27EFF" w:rsidRDefault="0051261D" w:rsidP="0051261D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FEN BİLİMLERİ</w:t>
            </w:r>
          </w:p>
        </w:tc>
        <w:tc>
          <w:tcPr>
            <w:tcW w:w="568" w:type="dxa"/>
            <w:vAlign w:val="center"/>
          </w:tcPr>
          <w:p w:rsidR="0051261D" w:rsidRPr="00E27EFF" w:rsidRDefault="0051261D" w:rsidP="005126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51261D" w:rsidRPr="00E27EFF" w:rsidRDefault="00C06786" w:rsidP="00387137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İNSAN VE ÇEVRE / CANLILAR VE YAŞAM</w:t>
            </w:r>
          </w:p>
        </w:tc>
        <w:tc>
          <w:tcPr>
            <w:tcW w:w="8080" w:type="dxa"/>
            <w:vAlign w:val="center"/>
          </w:tcPr>
          <w:p w:rsidR="0051261D" w:rsidRPr="00E27EFF" w:rsidRDefault="0051261D" w:rsidP="00C06786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F.5.6.2.1. İnsan ve çevre arasındaki etkileşimin önemini ifade eder.</w:t>
            </w:r>
          </w:p>
        </w:tc>
      </w:tr>
      <w:tr w:rsidR="0051261D" w:rsidRPr="00E27EFF" w:rsidTr="00387137">
        <w:trPr>
          <w:trHeight w:val="40"/>
        </w:trPr>
        <w:tc>
          <w:tcPr>
            <w:tcW w:w="567" w:type="dxa"/>
            <w:vMerge/>
            <w:vAlign w:val="center"/>
          </w:tcPr>
          <w:p w:rsidR="0051261D" w:rsidRPr="00E27EFF" w:rsidRDefault="0051261D" w:rsidP="0051261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51261D" w:rsidRPr="00E27EFF" w:rsidRDefault="0051261D" w:rsidP="005126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51261D" w:rsidRPr="00E27EFF" w:rsidRDefault="00C06786" w:rsidP="00387137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GÜNEŞ SİSTEMİ VE ÖTESİ / DÜNYA VE EVREN</w:t>
            </w:r>
          </w:p>
        </w:tc>
        <w:tc>
          <w:tcPr>
            <w:tcW w:w="8080" w:type="dxa"/>
            <w:vAlign w:val="center"/>
          </w:tcPr>
          <w:p w:rsidR="0051261D" w:rsidRPr="00E27EFF" w:rsidRDefault="0051261D" w:rsidP="00C06786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F.7.1.1.2. Uzay kirliliğinin nedenlerini ifade ederek bu kirliliğin yol açabileceği olası sonuçları tahmin eder.</w:t>
            </w:r>
          </w:p>
        </w:tc>
      </w:tr>
      <w:tr w:rsidR="00C06786" w:rsidRPr="00E27EFF" w:rsidTr="00387137">
        <w:trPr>
          <w:trHeight w:val="40"/>
        </w:trPr>
        <w:tc>
          <w:tcPr>
            <w:tcW w:w="567" w:type="dxa"/>
            <w:vMerge/>
          </w:tcPr>
          <w:p w:rsidR="00C06786" w:rsidRPr="00E27EFF" w:rsidRDefault="00C067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C06786" w:rsidRPr="00E27EFF" w:rsidRDefault="00C06786" w:rsidP="0038713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C06786" w:rsidRPr="00E27EFF" w:rsidRDefault="00C06786" w:rsidP="00387137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ENERJİ DÖNÜŞÜMLERİ VE ÇEVRE BİLİMİ / CANLILAR VE YAŞAM</w:t>
            </w:r>
          </w:p>
        </w:tc>
        <w:tc>
          <w:tcPr>
            <w:tcW w:w="8080" w:type="dxa"/>
            <w:vAlign w:val="center"/>
          </w:tcPr>
          <w:p w:rsidR="00C06786" w:rsidRPr="00E27EFF" w:rsidRDefault="00C06786" w:rsidP="00C06786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F.8.6.3.3. Küresel iklim değişikliklerinin nedenlerini ve olası sonuçlarını tartışır.</w:t>
            </w:r>
          </w:p>
        </w:tc>
      </w:tr>
      <w:tr w:rsidR="00C06786" w:rsidRPr="00E27EFF" w:rsidTr="00387137">
        <w:trPr>
          <w:trHeight w:val="40"/>
        </w:trPr>
        <w:tc>
          <w:tcPr>
            <w:tcW w:w="567" w:type="dxa"/>
            <w:vMerge/>
          </w:tcPr>
          <w:p w:rsidR="00C06786" w:rsidRPr="00E27EFF" w:rsidRDefault="00C067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06786" w:rsidRPr="00E27EFF" w:rsidRDefault="00C06786" w:rsidP="003871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6786" w:rsidRPr="00E27EFF" w:rsidRDefault="00C06786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  <w:vAlign w:val="center"/>
          </w:tcPr>
          <w:p w:rsidR="00C06786" w:rsidRPr="00E27EFF" w:rsidRDefault="00C06786" w:rsidP="00C06786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F.8.6.3.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E27EFF">
              <w:rPr>
                <w:rFonts w:cstheme="minorHAnsi"/>
                <w:sz w:val="18"/>
                <w:szCs w:val="18"/>
              </w:rPr>
              <w:t>. Çevre sorunlarının dünyanın geleceğine nasıl bir etkisinin olabileceğine yönelik öngörüleri sanatsal yollarla ifade etmeleri istenir.</w:t>
            </w:r>
          </w:p>
        </w:tc>
      </w:tr>
      <w:tr w:rsidR="00C06786" w:rsidRPr="00E27EFF" w:rsidTr="00387137">
        <w:trPr>
          <w:trHeight w:val="40"/>
        </w:trPr>
        <w:tc>
          <w:tcPr>
            <w:tcW w:w="567" w:type="dxa"/>
            <w:vMerge/>
          </w:tcPr>
          <w:p w:rsidR="00C06786" w:rsidRPr="00E27EFF" w:rsidRDefault="00C067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06786" w:rsidRPr="00E27EFF" w:rsidRDefault="00C06786" w:rsidP="003871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6786" w:rsidRPr="00E27EFF" w:rsidRDefault="00C06786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C06786" w:rsidRPr="00E27EFF" w:rsidRDefault="00C06786" w:rsidP="00C06786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F.8.6.3.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E27EFF">
              <w:rPr>
                <w:rFonts w:cstheme="minorHAnsi"/>
                <w:sz w:val="18"/>
                <w:szCs w:val="18"/>
              </w:rPr>
              <w:t xml:space="preserve">. Öğrencilerin </w:t>
            </w:r>
            <w:proofErr w:type="gramStart"/>
            <w:r w:rsidRPr="00E27EFF">
              <w:rPr>
                <w:rFonts w:cstheme="minorHAnsi"/>
                <w:sz w:val="18"/>
                <w:szCs w:val="18"/>
              </w:rPr>
              <w:t>ekolojik</w:t>
            </w:r>
            <w:proofErr w:type="gramEnd"/>
            <w:r w:rsidRPr="00E27EFF">
              <w:rPr>
                <w:rFonts w:cstheme="minorHAnsi"/>
                <w:sz w:val="18"/>
                <w:szCs w:val="18"/>
              </w:rPr>
              <w:t xml:space="preserve"> ayak izini hesaplaması (uzantısı edu, org ve mil gibi güvenli sitelerden </w:t>
            </w:r>
            <w:proofErr w:type="spellStart"/>
            <w:r w:rsidRPr="00E27EFF">
              <w:rPr>
                <w:rFonts w:cstheme="minorHAnsi"/>
                <w:sz w:val="18"/>
                <w:szCs w:val="18"/>
              </w:rPr>
              <w:t>yararlanıl</w:t>
            </w:r>
            <w:bookmarkStart w:id="0" w:name="_GoBack"/>
            <w:bookmarkEnd w:id="0"/>
            <w:r w:rsidRPr="00E27EFF">
              <w:rPr>
                <w:rFonts w:cstheme="minorHAnsi"/>
                <w:sz w:val="18"/>
                <w:szCs w:val="18"/>
              </w:rPr>
              <w:t>abilinir</w:t>
            </w:r>
            <w:proofErr w:type="spellEnd"/>
            <w:r w:rsidRPr="00E27EFF">
              <w:rPr>
                <w:rFonts w:cstheme="minorHAnsi"/>
                <w:sz w:val="18"/>
                <w:szCs w:val="18"/>
              </w:rPr>
              <w:t>) sağlanır.</w:t>
            </w:r>
          </w:p>
        </w:tc>
      </w:tr>
      <w:tr w:rsidR="00C06786" w:rsidRPr="00E27EFF" w:rsidTr="00387137">
        <w:trPr>
          <w:trHeight w:val="40"/>
        </w:trPr>
        <w:tc>
          <w:tcPr>
            <w:tcW w:w="567" w:type="dxa"/>
            <w:vMerge/>
          </w:tcPr>
          <w:p w:rsidR="00C06786" w:rsidRPr="00E27EFF" w:rsidRDefault="00C067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06786" w:rsidRPr="00E27EFF" w:rsidRDefault="00C06786" w:rsidP="003871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6786" w:rsidRPr="00E27EFF" w:rsidRDefault="00C06786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C06786" w:rsidRPr="00E27EFF" w:rsidRDefault="00C06786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F.8.6.4.1. Kaynakların kullanımında tasarruflu davranmaya özen gösterir</w:t>
            </w:r>
          </w:p>
        </w:tc>
      </w:tr>
      <w:tr w:rsidR="00387137" w:rsidRPr="00E27EFF" w:rsidTr="00387137">
        <w:trPr>
          <w:trHeight w:val="40"/>
        </w:trPr>
        <w:tc>
          <w:tcPr>
            <w:tcW w:w="567" w:type="dxa"/>
            <w:vMerge w:val="restart"/>
            <w:textDirection w:val="btLr"/>
            <w:vAlign w:val="center"/>
          </w:tcPr>
          <w:p w:rsidR="00387137" w:rsidRPr="00E27EFF" w:rsidRDefault="00387137" w:rsidP="00C06786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DİN KÜLTÜRÜ VE AHLAK BİLGİSİ</w:t>
            </w:r>
          </w:p>
        </w:tc>
        <w:tc>
          <w:tcPr>
            <w:tcW w:w="568" w:type="dxa"/>
            <w:vMerge w:val="restart"/>
            <w:vAlign w:val="center"/>
          </w:tcPr>
          <w:p w:rsidR="00387137" w:rsidRPr="00E27EFF" w:rsidRDefault="00387137" w:rsidP="0038713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87137" w:rsidRPr="00E27EFF" w:rsidRDefault="00387137" w:rsidP="00387137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GÜZEL AHLAK</w:t>
            </w:r>
          </w:p>
        </w:tc>
        <w:tc>
          <w:tcPr>
            <w:tcW w:w="8080" w:type="dxa"/>
          </w:tcPr>
          <w:p w:rsidR="00387137" w:rsidRPr="00E27EFF" w:rsidRDefault="00387137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4.3.1. Bireyin güzel ahlaklı olmasında dinin rolünü fark eder.</w:t>
            </w:r>
          </w:p>
        </w:tc>
      </w:tr>
      <w:tr w:rsidR="00387137" w:rsidRPr="00E27EFF" w:rsidTr="00387137">
        <w:trPr>
          <w:trHeight w:val="40"/>
        </w:trPr>
        <w:tc>
          <w:tcPr>
            <w:tcW w:w="567" w:type="dxa"/>
            <w:vMerge/>
            <w:vAlign w:val="center"/>
          </w:tcPr>
          <w:p w:rsidR="00387137" w:rsidRPr="00E27EFF" w:rsidRDefault="00387137" w:rsidP="00C0678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87137" w:rsidRPr="00E27EFF" w:rsidRDefault="00387137" w:rsidP="003871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87137" w:rsidRPr="00E27EFF" w:rsidRDefault="00387137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87137" w:rsidRPr="00E27EFF" w:rsidRDefault="00387137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4.3.2. İnsani ilişkilerin gelişmesinde sevgi ve saygının önemini ve gerekliliğini savunur.</w:t>
            </w:r>
          </w:p>
        </w:tc>
      </w:tr>
      <w:tr w:rsidR="00C06786" w:rsidRPr="00E27EFF" w:rsidTr="00387137">
        <w:trPr>
          <w:trHeight w:val="40"/>
        </w:trPr>
        <w:tc>
          <w:tcPr>
            <w:tcW w:w="567" w:type="dxa"/>
            <w:vMerge/>
            <w:vAlign w:val="center"/>
          </w:tcPr>
          <w:p w:rsidR="00C06786" w:rsidRPr="00E27EFF" w:rsidRDefault="00C06786" w:rsidP="00C0678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C06786" w:rsidRPr="00E27EFF" w:rsidRDefault="00C06786" w:rsidP="003871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C06786" w:rsidRPr="00E27EFF" w:rsidRDefault="00C06786" w:rsidP="00387137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ADAP VE NEZAKET</w:t>
            </w:r>
          </w:p>
        </w:tc>
        <w:tc>
          <w:tcPr>
            <w:tcW w:w="8080" w:type="dxa"/>
          </w:tcPr>
          <w:p w:rsidR="00C06786" w:rsidRPr="00E27EFF" w:rsidRDefault="00C06786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5.3.1. Toplumsal hayatta nezaket kurallarına uygun davranışlar sergilemeye özen gösterir.</w:t>
            </w:r>
          </w:p>
        </w:tc>
      </w:tr>
      <w:tr w:rsidR="00387137" w:rsidRPr="00E27EFF" w:rsidTr="00387137">
        <w:trPr>
          <w:trHeight w:val="40"/>
        </w:trPr>
        <w:tc>
          <w:tcPr>
            <w:tcW w:w="567" w:type="dxa"/>
            <w:vMerge/>
            <w:vAlign w:val="center"/>
          </w:tcPr>
          <w:p w:rsidR="00387137" w:rsidRPr="00E27EFF" w:rsidRDefault="00387137" w:rsidP="00C0678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387137" w:rsidRPr="00E27EFF" w:rsidRDefault="00387137" w:rsidP="003871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387137" w:rsidRPr="00E27EFF" w:rsidRDefault="00387137" w:rsidP="00387137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ZARARLI ALIŞKANLIKLAR</w:t>
            </w:r>
          </w:p>
        </w:tc>
        <w:tc>
          <w:tcPr>
            <w:tcW w:w="8080" w:type="dxa"/>
          </w:tcPr>
          <w:p w:rsidR="00387137" w:rsidRPr="00E27EFF" w:rsidRDefault="00387137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6.3.2. Zararlı alışkanlıkların başlama sebeplerini sorgular.</w:t>
            </w:r>
          </w:p>
        </w:tc>
      </w:tr>
      <w:tr w:rsidR="00387137" w:rsidRPr="00E27EFF" w:rsidTr="00387137">
        <w:trPr>
          <w:trHeight w:val="40"/>
        </w:trPr>
        <w:tc>
          <w:tcPr>
            <w:tcW w:w="567" w:type="dxa"/>
            <w:vMerge/>
            <w:vAlign w:val="center"/>
          </w:tcPr>
          <w:p w:rsidR="00387137" w:rsidRPr="00E27EFF" w:rsidRDefault="00387137" w:rsidP="00C0678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87137" w:rsidRPr="00E27EFF" w:rsidRDefault="00387137" w:rsidP="003871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87137" w:rsidRPr="00E27EFF" w:rsidRDefault="00387137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87137" w:rsidRPr="00E27EFF" w:rsidRDefault="00387137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6.3.3. Zararlı alışkanlıklardan korunma yollarını tartışır.</w:t>
            </w:r>
          </w:p>
        </w:tc>
      </w:tr>
      <w:tr w:rsidR="00387137" w:rsidRPr="00E27EFF" w:rsidTr="00387137">
        <w:trPr>
          <w:trHeight w:val="40"/>
        </w:trPr>
        <w:tc>
          <w:tcPr>
            <w:tcW w:w="567" w:type="dxa"/>
            <w:vMerge/>
            <w:vAlign w:val="center"/>
          </w:tcPr>
          <w:p w:rsidR="00387137" w:rsidRPr="00E27EFF" w:rsidRDefault="00387137" w:rsidP="00C0678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87137" w:rsidRPr="00E27EFF" w:rsidRDefault="00387137" w:rsidP="003871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87137" w:rsidRPr="00E27EFF" w:rsidRDefault="00387137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87137" w:rsidRPr="00E27EFF" w:rsidRDefault="00387137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6.3.4. Zararlı alışkanlıklardan kaçınmaya istekli olur.</w:t>
            </w:r>
          </w:p>
        </w:tc>
      </w:tr>
      <w:tr w:rsidR="00387137" w:rsidRPr="00E27EFF" w:rsidTr="00387137">
        <w:trPr>
          <w:trHeight w:val="40"/>
        </w:trPr>
        <w:tc>
          <w:tcPr>
            <w:tcW w:w="567" w:type="dxa"/>
            <w:vMerge/>
            <w:vAlign w:val="center"/>
          </w:tcPr>
          <w:p w:rsidR="00387137" w:rsidRPr="00E27EFF" w:rsidRDefault="00387137" w:rsidP="00C0678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387137" w:rsidRPr="00E27EFF" w:rsidRDefault="00387137" w:rsidP="003871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387137" w:rsidRPr="00E27EFF" w:rsidRDefault="00387137" w:rsidP="00387137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AHLAKİ DAVRANIŞLAR</w:t>
            </w:r>
          </w:p>
        </w:tc>
        <w:tc>
          <w:tcPr>
            <w:tcW w:w="8080" w:type="dxa"/>
          </w:tcPr>
          <w:p w:rsidR="00387137" w:rsidRPr="00E27EFF" w:rsidRDefault="00387137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7.3.1. Güzel ahlaki tutum ve davranışları örneklerle açıklar.</w:t>
            </w:r>
          </w:p>
        </w:tc>
      </w:tr>
      <w:tr w:rsidR="00387137" w:rsidRPr="00E27EFF" w:rsidTr="00387137">
        <w:trPr>
          <w:trHeight w:val="40"/>
        </w:trPr>
        <w:tc>
          <w:tcPr>
            <w:tcW w:w="567" w:type="dxa"/>
            <w:vMerge/>
            <w:vAlign w:val="center"/>
          </w:tcPr>
          <w:p w:rsidR="00387137" w:rsidRPr="00E27EFF" w:rsidRDefault="00387137" w:rsidP="00C0678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387137" w:rsidRPr="00E27EFF" w:rsidRDefault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87137" w:rsidRPr="00E27EFF" w:rsidRDefault="00387137" w:rsidP="00387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</w:tcPr>
          <w:p w:rsidR="00387137" w:rsidRPr="00E27EFF" w:rsidRDefault="00387137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7.3.2. Örnek tutum ve davranışların, birey ve toplumların ahlaki gelişimine olan katkısını değerlendirir.</w:t>
            </w:r>
          </w:p>
        </w:tc>
      </w:tr>
      <w:tr w:rsidR="00393ACE" w:rsidRPr="00E27EFF" w:rsidTr="00387137">
        <w:trPr>
          <w:cantSplit/>
          <w:trHeight w:val="1225"/>
        </w:trPr>
        <w:tc>
          <w:tcPr>
            <w:tcW w:w="567" w:type="dxa"/>
            <w:textDirection w:val="btLr"/>
          </w:tcPr>
          <w:p w:rsidR="00207DB9" w:rsidRPr="00E27EFF" w:rsidRDefault="00387137" w:rsidP="00387137">
            <w:pPr>
              <w:ind w:left="113" w:right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BEDEN EĞİTİMİ VE SPOR</w:t>
            </w:r>
          </w:p>
        </w:tc>
        <w:tc>
          <w:tcPr>
            <w:tcW w:w="568" w:type="dxa"/>
            <w:vAlign w:val="center"/>
          </w:tcPr>
          <w:p w:rsidR="00207DB9" w:rsidRPr="00E27EFF" w:rsidRDefault="00207DB9" w:rsidP="003871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207DB9" w:rsidRPr="00E27EFF" w:rsidRDefault="00207DB9" w:rsidP="00387137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AKTİF VE SAĞLIKLI HAYAT ÖĞRENME ALANI</w:t>
            </w:r>
          </w:p>
        </w:tc>
        <w:tc>
          <w:tcPr>
            <w:tcW w:w="8080" w:type="dxa"/>
          </w:tcPr>
          <w:p w:rsidR="00207DB9" w:rsidRPr="00E27EFF" w:rsidRDefault="00207DB9" w:rsidP="00CC53BF">
            <w:pPr>
              <w:rPr>
                <w:rFonts w:cstheme="minorHAnsi"/>
                <w:sz w:val="18"/>
                <w:szCs w:val="18"/>
              </w:rPr>
            </w:pPr>
            <w:r w:rsidRPr="00E27EFF">
              <w:rPr>
                <w:rFonts w:cstheme="minorHAnsi"/>
                <w:sz w:val="18"/>
                <w:szCs w:val="18"/>
              </w:rPr>
              <w:t>BE.5.2.2.5. Fiziksel etkinliklerde kendisinin ve başkalarının güvenliğine etki eden durumları açıklar.</w:t>
            </w:r>
          </w:p>
        </w:tc>
      </w:tr>
    </w:tbl>
    <w:p w:rsidR="001D12D0" w:rsidRPr="00E27EFF" w:rsidRDefault="001D12D0">
      <w:pPr>
        <w:rPr>
          <w:rFonts w:cstheme="minorHAnsi"/>
          <w:sz w:val="18"/>
          <w:szCs w:val="18"/>
        </w:rPr>
      </w:pPr>
    </w:p>
    <w:p w:rsidR="001D12D0" w:rsidRPr="00E27EFF" w:rsidRDefault="001D12D0">
      <w:pPr>
        <w:rPr>
          <w:rFonts w:cstheme="minorHAnsi"/>
          <w:sz w:val="18"/>
          <w:szCs w:val="18"/>
        </w:rPr>
      </w:pPr>
    </w:p>
    <w:sectPr w:rsidR="001D12D0" w:rsidRPr="00E27EFF" w:rsidSect="00E27EF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86739"/>
    <w:multiLevelType w:val="hybridMultilevel"/>
    <w:tmpl w:val="76A2A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D0"/>
    <w:rsid w:val="00055B68"/>
    <w:rsid w:val="000A2860"/>
    <w:rsid w:val="00167315"/>
    <w:rsid w:val="0018478F"/>
    <w:rsid w:val="001D12D0"/>
    <w:rsid w:val="00207DB9"/>
    <w:rsid w:val="003215C0"/>
    <w:rsid w:val="0038674C"/>
    <w:rsid w:val="00387137"/>
    <w:rsid w:val="00393ACE"/>
    <w:rsid w:val="0040655D"/>
    <w:rsid w:val="0051261D"/>
    <w:rsid w:val="006824B5"/>
    <w:rsid w:val="006C10B4"/>
    <w:rsid w:val="0073352F"/>
    <w:rsid w:val="007B1056"/>
    <w:rsid w:val="007C1BD3"/>
    <w:rsid w:val="008D1AEC"/>
    <w:rsid w:val="00B46719"/>
    <w:rsid w:val="00BC03F0"/>
    <w:rsid w:val="00C06786"/>
    <w:rsid w:val="00CA32A5"/>
    <w:rsid w:val="00DE14D1"/>
    <w:rsid w:val="00E27EFF"/>
    <w:rsid w:val="00E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27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2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2021-01-01T16:03:00Z</dcterms:created>
  <dcterms:modified xsi:type="dcterms:W3CDTF">2021-01-01T19:09:00Z</dcterms:modified>
</cp:coreProperties>
</file>